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0FD4" w14:textId="77777777" w:rsidR="00CB3B54" w:rsidRPr="00DE7514" w:rsidRDefault="00CB3B54" w:rsidP="005F1F6A">
      <w:pPr>
        <w:pStyle w:val="BodyText"/>
        <w:rPr>
          <w:color w:val="000000" w:themeColor="text1"/>
          <w:sz w:val="20"/>
        </w:rPr>
      </w:pPr>
    </w:p>
    <w:p w14:paraId="710C9745" w14:textId="77777777" w:rsidR="00CB3B54" w:rsidRPr="00DE7514" w:rsidRDefault="00CB3B54" w:rsidP="005F1F6A">
      <w:pPr>
        <w:pStyle w:val="BodyText"/>
        <w:spacing w:before="3"/>
        <w:rPr>
          <w:color w:val="000000" w:themeColor="text1"/>
        </w:rPr>
      </w:pPr>
    </w:p>
    <w:p w14:paraId="0B1415B9" w14:textId="0666CC52" w:rsidR="00CB3B54" w:rsidRPr="00FC10F7" w:rsidRDefault="00F00ACB" w:rsidP="005F1F6A">
      <w:pPr>
        <w:spacing w:before="1"/>
        <w:ind w:left="2104" w:right="1926"/>
        <w:jc w:val="center"/>
        <w:rPr>
          <w:b/>
          <w:color w:val="000000" w:themeColor="text1"/>
          <w:sz w:val="28"/>
          <w:szCs w:val="28"/>
        </w:rPr>
      </w:pPr>
      <w:r w:rsidRPr="00FC10F7">
        <w:rPr>
          <w:b/>
          <w:color w:val="000000" w:themeColor="text1"/>
          <w:w w:val="105"/>
          <w:sz w:val="28"/>
          <w:szCs w:val="28"/>
        </w:rPr>
        <w:t>RAPORT</w:t>
      </w:r>
      <w:r w:rsidRPr="00FC10F7">
        <w:rPr>
          <w:b/>
          <w:color w:val="000000" w:themeColor="text1"/>
          <w:spacing w:val="35"/>
          <w:w w:val="105"/>
          <w:sz w:val="28"/>
          <w:szCs w:val="28"/>
        </w:rPr>
        <w:t xml:space="preserve"> </w:t>
      </w:r>
      <w:r w:rsidRPr="00FC10F7">
        <w:rPr>
          <w:b/>
          <w:color w:val="000000" w:themeColor="text1"/>
          <w:spacing w:val="-2"/>
          <w:w w:val="105"/>
          <w:sz w:val="28"/>
          <w:szCs w:val="28"/>
        </w:rPr>
        <w:t>ANUAL</w:t>
      </w:r>
    </w:p>
    <w:p w14:paraId="1C92242A" w14:textId="77777777" w:rsidR="00CB3B54" w:rsidRPr="00FC10F7" w:rsidRDefault="00F00ACB" w:rsidP="005F1F6A">
      <w:pPr>
        <w:spacing w:before="2"/>
        <w:ind w:left="2100" w:right="1926"/>
        <w:jc w:val="center"/>
        <w:rPr>
          <w:b/>
          <w:color w:val="000000" w:themeColor="text1"/>
          <w:sz w:val="28"/>
          <w:szCs w:val="28"/>
        </w:rPr>
      </w:pPr>
      <w:r w:rsidRPr="00FC10F7">
        <w:rPr>
          <w:b/>
          <w:color w:val="000000" w:themeColor="text1"/>
          <w:spacing w:val="-2"/>
          <w:w w:val="115"/>
          <w:sz w:val="28"/>
          <w:szCs w:val="28"/>
        </w:rPr>
        <w:t>privind</w:t>
      </w:r>
    </w:p>
    <w:p w14:paraId="055ACAE9" w14:textId="148A3A1E" w:rsidR="00DE7514" w:rsidRPr="00FC10F7" w:rsidRDefault="00F00ACB" w:rsidP="005F1F6A">
      <w:pPr>
        <w:spacing w:before="3"/>
        <w:ind w:left="2113" w:right="1926"/>
        <w:jc w:val="center"/>
        <w:rPr>
          <w:b/>
          <w:color w:val="000000" w:themeColor="text1"/>
          <w:w w:val="120"/>
          <w:sz w:val="28"/>
          <w:szCs w:val="28"/>
        </w:rPr>
      </w:pPr>
      <w:r w:rsidRPr="00FC10F7">
        <w:rPr>
          <w:b/>
          <w:color w:val="000000" w:themeColor="text1"/>
          <w:w w:val="120"/>
          <w:sz w:val="28"/>
          <w:szCs w:val="28"/>
        </w:rPr>
        <w:t>Activitatea</w:t>
      </w:r>
      <w:r w:rsidRPr="00FC10F7">
        <w:rPr>
          <w:b/>
          <w:color w:val="000000" w:themeColor="text1"/>
          <w:spacing w:val="5"/>
          <w:w w:val="120"/>
          <w:sz w:val="28"/>
          <w:szCs w:val="28"/>
        </w:rPr>
        <w:t xml:space="preserve"> </w:t>
      </w:r>
      <w:r w:rsidR="00251725" w:rsidRPr="00FC10F7">
        <w:rPr>
          <w:b/>
          <w:color w:val="000000" w:themeColor="text1"/>
          <w:w w:val="120"/>
          <w:sz w:val="28"/>
          <w:szCs w:val="28"/>
        </w:rPr>
        <w:t>CENTRUL</w:t>
      </w:r>
      <w:r w:rsidR="00DE7514" w:rsidRPr="00FC10F7">
        <w:rPr>
          <w:b/>
          <w:color w:val="000000" w:themeColor="text1"/>
          <w:w w:val="120"/>
          <w:sz w:val="28"/>
          <w:szCs w:val="28"/>
        </w:rPr>
        <w:t>UI DE INGRIJIRE PERSOANE VARSTNICE CASA ECATERINA 1</w:t>
      </w:r>
    </w:p>
    <w:p w14:paraId="2D821D73" w14:textId="7DE1CD4E" w:rsidR="00CB3B54" w:rsidRPr="00FC10F7" w:rsidRDefault="00F00ACB" w:rsidP="005F1F6A">
      <w:pPr>
        <w:spacing w:before="3"/>
        <w:ind w:left="2113" w:right="1926"/>
        <w:jc w:val="center"/>
        <w:rPr>
          <w:b/>
          <w:color w:val="000000" w:themeColor="text1"/>
          <w:sz w:val="28"/>
          <w:szCs w:val="28"/>
        </w:rPr>
      </w:pPr>
      <w:r w:rsidRPr="00FC10F7">
        <w:rPr>
          <w:b/>
          <w:color w:val="000000" w:themeColor="text1"/>
          <w:w w:val="120"/>
          <w:sz w:val="28"/>
          <w:szCs w:val="28"/>
        </w:rPr>
        <w:t>pe</w:t>
      </w:r>
      <w:r w:rsidRPr="00FC10F7">
        <w:rPr>
          <w:b/>
          <w:color w:val="000000" w:themeColor="text1"/>
          <w:spacing w:val="-17"/>
          <w:w w:val="120"/>
          <w:sz w:val="28"/>
          <w:szCs w:val="28"/>
        </w:rPr>
        <w:t xml:space="preserve"> </w:t>
      </w:r>
      <w:r w:rsidRPr="00FC10F7">
        <w:rPr>
          <w:b/>
          <w:color w:val="000000" w:themeColor="text1"/>
          <w:w w:val="120"/>
          <w:sz w:val="28"/>
          <w:szCs w:val="28"/>
        </w:rPr>
        <w:t>anul</w:t>
      </w:r>
      <w:r w:rsidRPr="00FC10F7">
        <w:rPr>
          <w:b/>
          <w:color w:val="000000" w:themeColor="text1"/>
          <w:spacing w:val="-3"/>
          <w:w w:val="120"/>
          <w:sz w:val="28"/>
          <w:szCs w:val="28"/>
        </w:rPr>
        <w:t xml:space="preserve"> </w:t>
      </w:r>
      <w:r w:rsidRPr="00FC10F7">
        <w:rPr>
          <w:b/>
          <w:color w:val="000000" w:themeColor="text1"/>
          <w:spacing w:val="-4"/>
          <w:w w:val="120"/>
          <w:sz w:val="28"/>
          <w:szCs w:val="28"/>
        </w:rPr>
        <w:t>202</w:t>
      </w:r>
      <w:r w:rsidR="00E50A6C">
        <w:rPr>
          <w:b/>
          <w:color w:val="000000" w:themeColor="text1"/>
          <w:spacing w:val="-4"/>
          <w:w w:val="120"/>
          <w:sz w:val="28"/>
          <w:szCs w:val="28"/>
        </w:rPr>
        <w:t>5</w:t>
      </w:r>
    </w:p>
    <w:p w14:paraId="70EF4644" w14:textId="77777777" w:rsidR="00CB3B54" w:rsidRPr="00DE7514" w:rsidRDefault="00CB3B54" w:rsidP="005F1F6A">
      <w:pPr>
        <w:pStyle w:val="BodyText"/>
        <w:rPr>
          <w:rFonts w:ascii="Arial"/>
          <w:b/>
          <w:color w:val="000000" w:themeColor="text1"/>
          <w:sz w:val="26"/>
        </w:rPr>
      </w:pPr>
    </w:p>
    <w:p w14:paraId="26678BF3" w14:textId="77777777" w:rsidR="00CB3B54" w:rsidRPr="00DE7514" w:rsidRDefault="00CB3B54" w:rsidP="005F1F6A">
      <w:pPr>
        <w:pStyle w:val="BodyText"/>
        <w:rPr>
          <w:rFonts w:ascii="Arial"/>
          <w:b/>
          <w:color w:val="000000" w:themeColor="text1"/>
          <w:sz w:val="26"/>
        </w:rPr>
      </w:pPr>
    </w:p>
    <w:p w14:paraId="6D70BCD2" w14:textId="7003B545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28"/>
        </w:tabs>
        <w:ind w:hanging="362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Furnizor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de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s</w:t>
      </w:r>
      <w:r w:rsidR="00DE7514" w:rsidRPr="0073198E">
        <w:rPr>
          <w:bCs/>
          <w:color w:val="000000" w:themeColor="text1"/>
          <w:w w:val="105"/>
          <w:sz w:val="24"/>
          <w:szCs w:val="24"/>
        </w:rPr>
        <w:t>e</w:t>
      </w:r>
      <w:r w:rsidRPr="0073198E">
        <w:rPr>
          <w:bCs/>
          <w:color w:val="000000" w:themeColor="text1"/>
          <w:w w:val="105"/>
          <w:sz w:val="24"/>
          <w:szCs w:val="24"/>
        </w:rPr>
        <w:t>rvicii</w:t>
      </w:r>
      <w:r w:rsidRPr="0073198E">
        <w:rPr>
          <w:bCs/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sociale</w:t>
      </w:r>
    </w:p>
    <w:p w14:paraId="7DB226C2" w14:textId="203C6A16" w:rsidR="00CB3B54" w:rsidRPr="0073198E" w:rsidRDefault="00DE7514" w:rsidP="005F1F6A">
      <w:pPr>
        <w:pStyle w:val="BodyText"/>
        <w:ind w:left="926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z w:val="24"/>
          <w:szCs w:val="24"/>
        </w:rPr>
        <w:t>VIVA GOZNA SRL</w:t>
      </w:r>
    </w:p>
    <w:p w14:paraId="3685E9E5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30"/>
        </w:tabs>
        <w:ind w:left="929" w:hanging="369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Denumirea</w:t>
      </w:r>
      <w:r w:rsidRPr="0073198E">
        <w:rPr>
          <w:bCs/>
          <w:color w:val="000000" w:themeColor="text1"/>
          <w:spacing w:val="7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serviciului</w:t>
      </w:r>
      <w:r w:rsidRPr="0073198E">
        <w:rPr>
          <w:bCs/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de</w:t>
      </w:r>
      <w:r w:rsidRPr="0073198E">
        <w:rPr>
          <w:bCs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asistenta</w:t>
      </w:r>
      <w:r w:rsidRPr="0073198E">
        <w:rPr>
          <w:bCs/>
          <w:color w:val="000000" w:themeColor="text1"/>
          <w:spacing w:val="4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sociala</w:t>
      </w:r>
    </w:p>
    <w:p w14:paraId="7F7F0BC8" w14:textId="3A309CB2" w:rsidR="00CB3B54" w:rsidRPr="0073198E" w:rsidRDefault="00251725" w:rsidP="005F1F6A">
      <w:pPr>
        <w:ind w:left="922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z w:val="24"/>
          <w:szCs w:val="24"/>
        </w:rPr>
        <w:t xml:space="preserve">CENTRUL </w:t>
      </w:r>
      <w:r w:rsidR="00DE7514" w:rsidRPr="0073198E">
        <w:rPr>
          <w:bCs/>
          <w:color w:val="000000" w:themeColor="text1"/>
          <w:sz w:val="24"/>
          <w:szCs w:val="24"/>
        </w:rPr>
        <w:t>DE INGRIJIRE PERSOANE VARSTNICE CASA ECATERINA 1</w:t>
      </w:r>
    </w:p>
    <w:p w14:paraId="47F3EBB8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31"/>
        </w:tabs>
        <w:ind w:left="930" w:hanging="368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Adresa</w:t>
      </w:r>
      <w:r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unitatii:</w:t>
      </w:r>
    </w:p>
    <w:p w14:paraId="62F77231" w14:textId="75F8301A" w:rsidR="00CB3B54" w:rsidRPr="0073198E" w:rsidRDefault="00DE7514" w:rsidP="005F1F6A">
      <w:pPr>
        <w:ind w:left="928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TIMIS, TIMISOARA, STR. ALBINELOR, NR.114A</w:t>
      </w:r>
      <w:r w:rsidR="005C2B62" w:rsidRPr="0073198E">
        <w:rPr>
          <w:bCs/>
          <w:color w:val="000000" w:themeColor="text1"/>
          <w:sz w:val="24"/>
          <w:szCs w:val="24"/>
        </w:rPr>
        <w:tab/>
      </w:r>
    </w:p>
    <w:p w14:paraId="49E49BF0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34"/>
        </w:tabs>
        <w:ind w:left="933" w:hanging="363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Capacitatea</w:t>
      </w:r>
      <w:r w:rsidRPr="0073198E">
        <w:rPr>
          <w:bCs/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unitatii</w:t>
      </w:r>
      <w:r w:rsidRPr="0073198E">
        <w:rPr>
          <w:bCs/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de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asistenta</w:t>
      </w:r>
      <w:r w:rsidRPr="0073198E">
        <w:rPr>
          <w:bCs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sociala</w:t>
      </w:r>
      <w:r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:</w:t>
      </w:r>
      <w:r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locuri</w:t>
      </w:r>
    </w:p>
    <w:p w14:paraId="2DB07C34" w14:textId="1B18C217" w:rsidR="00CB3B54" w:rsidRPr="0073198E" w:rsidRDefault="00251725" w:rsidP="005F1F6A">
      <w:pPr>
        <w:pStyle w:val="BodyText"/>
        <w:ind w:left="935" w:right="677" w:hanging="7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 xml:space="preserve">Centrul </w:t>
      </w:r>
      <w:r w:rsidR="00832AB3" w:rsidRPr="0073198E">
        <w:rPr>
          <w:bCs/>
          <w:color w:val="000000" w:themeColor="text1"/>
          <w:w w:val="105"/>
          <w:sz w:val="24"/>
          <w:szCs w:val="24"/>
        </w:rPr>
        <w:t xml:space="preserve"> dispune de</w:t>
      </w:r>
      <w:r w:rsidR="00832AB3"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="00832AB3" w:rsidRPr="0073198E">
        <w:rPr>
          <w:bCs/>
          <w:color w:val="000000" w:themeColor="text1"/>
          <w:w w:val="105"/>
          <w:sz w:val="24"/>
          <w:szCs w:val="24"/>
        </w:rPr>
        <w:t>o</w:t>
      </w:r>
      <w:r w:rsidR="00832AB3" w:rsidRPr="0073198E">
        <w:rPr>
          <w:bCs/>
          <w:color w:val="000000" w:themeColor="text1"/>
          <w:spacing w:val="-2"/>
          <w:w w:val="105"/>
          <w:sz w:val="24"/>
          <w:szCs w:val="24"/>
        </w:rPr>
        <w:t xml:space="preserve"> </w:t>
      </w:r>
      <w:r w:rsidR="00832AB3" w:rsidRPr="0073198E">
        <w:rPr>
          <w:bCs/>
          <w:color w:val="000000" w:themeColor="text1"/>
          <w:w w:val="105"/>
          <w:sz w:val="24"/>
          <w:szCs w:val="24"/>
        </w:rPr>
        <w:t>capacitate maxima de</w:t>
      </w:r>
      <w:r w:rsidR="00832AB3"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="00DE7514" w:rsidRPr="0073198E">
        <w:rPr>
          <w:bCs/>
          <w:color w:val="000000" w:themeColor="text1"/>
          <w:w w:val="105"/>
          <w:sz w:val="24"/>
          <w:szCs w:val="24"/>
        </w:rPr>
        <w:t>3</w:t>
      </w:r>
      <w:r w:rsidR="00E50A6C">
        <w:rPr>
          <w:bCs/>
          <w:color w:val="000000" w:themeColor="text1"/>
          <w:w w:val="105"/>
          <w:sz w:val="24"/>
          <w:szCs w:val="24"/>
        </w:rPr>
        <w:t>5</w:t>
      </w:r>
      <w:r w:rsidR="00832AB3" w:rsidRPr="0073198E">
        <w:rPr>
          <w:bCs/>
          <w:color w:val="000000" w:themeColor="text1"/>
          <w:w w:val="105"/>
          <w:sz w:val="24"/>
          <w:szCs w:val="24"/>
        </w:rPr>
        <w:t xml:space="preserve"> locuri</w:t>
      </w:r>
    </w:p>
    <w:p w14:paraId="2F99B911" w14:textId="2DB45B1D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40"/>
        </w:tabs>
        <w:ind w:left="939" w:hanging="355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Numarul</w:t>
      </w:r>
      <w:r w:rsidRPr="0073198E">
        <w:rPr>
          <w:bCs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mediu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de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beneficiar: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="00E50A6C">
        <w:rPr>
          <w:bCs/>
          <w:color w:val="000000" w:themeColor="text1"/>
          <w:spacing w:val="-5"/>
          <w:w w:val="105"/>
          <w:sz w:val="24"/>
          <w:szCs w:val="24"/>
        </w:rPr>
        <w:t>30</w:t>
      </w:r>
    </w:p>
    <w:p w14:paraId="375D8776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40"/>
        </w:tabs>
        <w:ind w:left="939" w:hanging="367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Numarul</w:t>
      </w:r>
      <w:r w:rsidRPr="0073198E">
        <w:rPr>
          <w:bCs/>
          <w:color w:val="000000" w:themeColor="text1"/>
          <w:spacing w:val="2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cazurilor</w:t>
      </w:r>
      <w:r w:rsidRPr="0073198E">
        <w:rPr>
          <w:bCs/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solutionate:</w:t>
      </w:r>
    </w:p>
    <w:p w14:paraId="37F7418D" w14:textId="7EE9C205" w:rsidR="00CB3B54" w:rsidRPr="0073198E" w:rsidRDefault="00F00ACB" w:rsidP="005F1F6A">
      <w:pPr>
        <w:pStyle w:val="BodyText"/>
        <w:ind w:left="934" w:right="103" w:firstLine="1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z w:val="24"/>
          <w:szCs w:val="24"/>
        </w:rPr>
        <w:t>In</w:t>
      </w:r>
      <w:r w:rsidRPr="0073198E">
        <w:rPr>
          <w:bCs/>
          <w:color w:val="000000" w:themeColor="text1"/>
          <w:spacing w:val="18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anul</w:t>
      </w:r>
      <w:r w:rsidRPr="0073198E">
        <w:rPr>
          <w:bCs/>
          <w:color w:val="000000" w:themeColor="text1"/>
          <w:spacing w:val="35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202</w:t>
      </w:r>
      <w:r w:rsidR="00E50A6C">
        <w:rPr>
          <w:bCs/>
          <w:color w:val="000000" w:themeColor="text1"/>
          <w:sz w:val="24"/>
          <w:szCs w:val="24"/>
        </w:rPr>
        <w:t>5</w:t>
      </w:r>
      <w:r w:rsidRPr="0073198E">
        <w:rPr>
          <w:bCs/>
          <w:color w:val="000000" w:themeColor="text1"/>
          <w:spacing w:val="17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au</w:t>
      </w:r>
      <w:r w:rsidRPr="0073198E">
        <w:rPr>
          <w:bCs/>
          <w:color w:val="000000" w:themeColor="text1"/>
          <w:spacing w:val="18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fost</w:t>
      </w:r>
      <w:r w:rsidRPr="0073198E">
        <w:rPr>
          <w:bCs/>
          <w:color w:val="000000" w:themeColor="text1"/>
          <w:spacing w:val="26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solutionate</w:t>
      </w:r>
      <w:r w:rsidRPr="0073198E">
        <w:rPr>
          <w:bCs/>
          <w:color w:val="000000" w:themeColor="text1"/>
          <w:spacing w:val="33"/>
          <w:sz w:val="24"/>
          <w:szCs w:val="24"/>
        </w:rPr>
        <w:t xml:space="preserve"> </w:t>
      </w:r>
      <w:r w:rsidR="00E50A6C">
        <w:rPr>
          <w:bCs/>
          <w:color w:val="000000" w:themeColor="text1"/>
          <w:sz w:val="24"/>
          <w:szCs w:val="24"/>
        </w:rPr>
        <w:t>34</w:t>
      </w:r>
      <w:r w:rsidR="00251725" w:rsidRPr="0073198E">
        <w:rPr>
          <w:bCs/>
          <w:color w:val="000000" w:themeColor="text1"/>
          <w:sz w:val="24"/>
          <w:szCs w:val="24"/>
        </w:rPr>
        <w:t xml:space="preserve"> de admiteri</w:t>
      </w:r>
      <w:r w:rsidRPr="0073198E">
        <w:rPr>
          <w:bCs/>
          <w:color w:val="000000" w:themeColor="text1"/>
          <w:sz w:val="24"/>
          <w:szCs w:val="24"/>
        </w:rPr>
        <w:t>. Pe parcursul</w:t>
      </w:r>
      <w:r w:rsidRPr="0073198E">
        <w:rPr>
          <w:bCs/>
          <w:color w:val="000000" w:themeColor="text1"/>
          <w:spacing w:val="35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anului</w:t>
      </w:r>
      <w:r w:rsidRPr="0073198E">
        <w:rPr>
          <w:bCs/>
          <w:color w:val="000000" w:themeColor="text1"/>
          <w:spacing w:val="34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au fost</w:t>
      </w:r>
      <w:r w:rsidRPr="0073198E">
        <w:rPr>
          <w:bCs/>
          <w:color w:val="000000" w:themeColor="text1"/>
          <w:spacing w:val="29"/>
          <w:sz w:val="24"/>
          <w:szCs w:val="24"/>
        </w:rPr>
        <w:t xml:space="preserve"> </w:t>
      </w:r>
      <w:r w:rsidR="00FC10F7" w:rsidRPr="0073198E">
        <w:rPr>
          <w:bCs/>
          <w:color w:val="000000" w:themeColor="text1"/>
          <w:sz w:val="24"/>
          <w:szCs w:val="24"/>
        </w:rPr>
        <w:t>înregistrate</w:t>
      </w:r>
      <w:r w:rsidRPr="0073198E">
        <w:rPr>
          <w:bCs/>
          <w:color w:val="000000" w:themeColor="text1"/>
          <w:spacing w:val="40"/>
          <w:sz w:val="24"/>
          <w:szCs w:val="24"/>
        </w:rPr>
        <w:t xml:space="preserve"> </w:t>
      </w:r>
      <w:r w:rsidR="00A03CFB">
        <w:rPr>
          <w:bCs/>
          <w:color w:val="000000" w:themeColor="text1"/>
          <w:sz w:val="24"/>
          <w:szCs w:val="24"/>
        </w:rPr>
        <w:t>7</w:t>
      </w:r>
      <w:r w:rsidR="00251725" w:rsidRPr="0073198E">
        <w:rPr>
          <w:bCs/>
          <w:color w:val="000000" w:themeColor="text1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decese</w:t>
      </w:r>
      <w:r w:rsidRPr="0073198E">
        <w:rPr>
          <w:bCs/>
          <w:color w:val="000000" w:themeColor="text1"/>
          <w:spacing w:val="27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 xml:space="preserve">si </w:t>
      </w:r>
      <w:r w:rsidR="00A03CFB">
        <w:rPr>
          <w:bCs/>
          <w:color w:val="000000" w:themeColor="text1"/>
          <w:sz w:val="24"/>
          <w:szCs w:val="24"/>
        </w:rPr>
        <w:t xml:space="preserve">3 </w:t>
      </w:r>
      <w:r w:rsidRPr="0073198E">
        <w:rPr>
          <w:bCs/>
          <w:color w:val="000000" w:themeColor="text1"/>
          <w:sz w:val="24"/>
          <w:szCs w:val="24"/>
        </w:rPr>
        <w:t>externari</w:t>
      </w:r>
      <w:r w:rsidR="00251725" w:rsidRPr="0073198E">
        <w:rPr>
          <w:bCs/>
          <w:color w:val="000000" w:themeColor="text1"/>
          <w:sz w:val="24"/>
          <w:szCs w:val="24"/>
        </w:rPr>
        <w:t xml:space="preserve">. </w:t>
      </w:r>
    </w:p>
    <w:p w14:paraId="239A9DC2" w14:textId="5A07723D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43"/>
        </w:tabs>
        <w:ind w:left="942" w:hanging="365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sz w:val="24"/>
          <w:szCs w:val="24"/>
        </w:rPr>
        <w:t>Categoria</w:t>
      </w:r>
      <w:r w:rsidRPr="0073198E">
        <w:rPr>
          <w:bCs/>
          <w:color w:val="000000" w:themeColor="text1"/>
          <w:spacing w:val="33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de</w:t>
      </w:r>
      <w:r w:rsidRPr="0073198E">
        <w:rPr>
          <w:bCs/>
          <w:color w:val="000000" w:themeColor="text1"/>
          <w:spacing w:val="11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beneficiari:</w:t>
      </w:r>
      <w:r w:rsidRPr="0073198E">
        <w:rPr>
          <w:bCs/>
          <w:color w:val="000000" w:themeColor="text1"/>
          <w:spacing w:val="36"/>
          <w:sz w:val="24"/>
          <w:szCs w:val="24"/>
        </w:rPr>
        <w:t xml:space="preserve"> </w:t>
      </w:r>
      <w:r w:rsidRPr="0073198E">
        <w:rPr>
          <w:bCs/>
          <w:color w:val="000000" w:themeColor="text1"/>
          <w:sz w:val="24"/>
          <w:szCs w:val="24"/>
        </w:rPr>
        <w:t>persoane</w:t>
      </w:r>
      <w:r w:rsidRPr="0073198E">
        <w:rPr>
          <w:bCs/>
          <w:color w:val="000000" w:themeColor="text1"/>
          <w:spacing w:val="19"/>
          <w:sz w:val="24"/>
          <w:szCs w:val="24"/>
        </w:rPr>
        <w:t xml:space="preserve"> </w:t>
      </w:r>
      <w:r w:rsidR="00FC10F7" w:rsidRPr="0073198E">
        <w:rPr>
          <w:bCs/>
          <w:color w:val="000000" w:themeColor="text1"/>
          <w:spacing w:val="-2"/>
          <w:sz w:val="24"/>
          <w:szCs w:val="24"/>
        </w:rPr>
        <w:t>vârstnice cu grad ridicat de dependenta, in imposibilitate de a se autogospaodarii in propria locuinta</w:t>
      </w:r>
    </w:p>
    <w:p w14:paraId="7DA2E5A7" w14:textId="77777777" w:rsidR="00CB3B54" w:rsidRPr="0073198E" w:rsidRDefault="00CB3B54" w:rsidP="005F1F6A">
      <w:pPr>
        <w:pStyle w:val="BodyText"/>
        <w:spacing w:before="10"/>
        <w:rPr>
          <w:b/>
          <w:color w:val="000000" w:themeColor="text1"/>
          <w:sz w:val="24"/>
          <w:szCs w:val="24"/>
        </w:rPr>
      </w:pPr>
    </w:p>
    <w:p w14:paraId="6D513120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40"/>
        </w:tabs>
        <w:ind w:left="939" w:hanging="362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Serviciile</w:t>
      </w:r>
      <w:r w:rsidRPr="0073198E">
        <w:rPr>
          <w:bCs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sociale</w:t>
      </w:r>
      <w:r w:rsidRPr="0073198E">
        <w:rPr>
          <w:bCs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acordate:</w:t>
      </w:r>
    </w:p>
    <w:p w14:paraId="5ED68365" w14:textId="77777777" w:rsidR="00CB3B54" w:rsidRPr="0073198E" w:rsidRDefault="00F00ACB" w:rsidP="005F1F6A">
      <w:pPr>
        <w:pStyle w:val="ListParagraph"/>
        <w:numPr>
          <w:ilvl w:val="1"/>
          <w:numId w:val="6"/>
        </w:numPr>
        <w:tabs>
          <w:tab w:val="left" w:pos="1660"/>
          <w:tab w:val="left" w:pos="1661"/>
        </w:tabs>
        <w:spacing w:before="9"/>
        <w:ind w:right="4352" w:hanging="367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cazare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masa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perioada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nedeterminata asistent medicala si de ingrijire</w:t>
      </w:r>
    </w:p>
    <w:p w14:paraId="667BB3BF" w14:textId="77777777" w:rsidR="00CB3B54" w:rsidRPr="0073198E" w:rsidRDefault="00F00ACB" w:rsidP="005F1F6A">
      <w:pPr>
        <w:pStyle w:val="ListParagraph"/>
        <w:numPr>
          <w:ilvl w:val="1"/>
          <w:numId w:val="6"/>
        </w:numPr>
        <w:tabs>
          <w:tab w:val="left" w:pos="1664"/>
          <w:tab w:val="left" w:pos="1666"/>
        </w:tabs>
        <w:spacing w:before="15"/>
        <w:ind w:hanging="363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asistenta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paliativa</w:t>
      </w:r>
    </w:p>
    <w:p w14:paraId="32ABA278" w14:textId="77777777" w:rsidR="00CB3B54" w:rsidRPr="0073198E" w:rsidRDefault="00F00ACB" w:rsidP="005F1F6A">
      <w:pPr>
        <w:pStyle w:val="BodyText"/>
        <w:spacing w:before="9"/>
        <w:ind w:left="1666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socializare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petrecerea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timpului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liber,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participarea</w:t>
      </w:r>
      <w:r w:rsidRPr="0073198E">
        <w:rPr>
          <w:color w:val="000000" w:themeColor="text1"/>
          <w:spacing w:val="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la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intruniri,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5"/>
          <w:w w:val="105"/>
          <w:sz w:val="24"/>
          <w:szCs w:val="24"/>
        </w:rPr>
        <w:t>etc</w:t>
      </w:r>
    </w:p>
    <w:p w14:paraId="65201472" w14:textId="3129675D" w:rsidR="00CB3B54" w:rsidRPr="0073198E" w:rsidRDefault="00F00ACB" w:rsidP="005F1F6A">
      <w:pPr>
        <w:pStyle w:val="ListParagraph"/>
        <w:numPr>
          <w:ilvl w:val="1"/>
          <w:numId w:val="6"/>
        </w:numPr>
        <w:tabs>
          <w:tab w:val="left" w:pos="1669"/>
          <w:tab w:val="left" w:pos="1670"/>
        </w:tabs>
        <w:spacing w:before="19"/>
        <w:ind w:left="1669" w:hanging="363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participarea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slujbe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religioase</w:t>
      </w:r>
    </w:p>
    <w:p w14:paraId="1ABD398D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950"/>
        </w:tabs>
        <w:spacing w:before="1"/>
        <w:ind w:left="949"/>
        <w:jc w:val="left"/>
        <w:rPr>
          <w:bCs/>
          <w:color w:val="000000" w:themeColor="text1"/>
          <w:sz w:val="24"/>
          <w:szCs w:val="24"/>
        </w:rPr>
      </w:pPr>
      <w:r w:rsidRPr="0073198E">
        <w:rPr>
          <w:bCs/>
          <w:color w:val="000000" w:themeColor="text1"/>
          <w:w w:val="105"/>
          <w:sz w:val="24"/>
          <w:szCs w:val="24"/>
        </w:rPr>
        <w:t>Surse</w:t>
      </w:r>
      <w:r w:rsidRPr="0073198E">
        <w:rPr>
          <w:bCs/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w w:val="105"/>
          <w:sz w:val="24"/>
          <w:szCs w:val="24"/>
        </w:rPr>
        <w:t>de</w:t>
      </w:r>
      <w:r w:rsidRPr="0073198E">
        <w:rPr>
          <w:bCs/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bCs/>
          <w:color w:val="000000" w:themeColor="text1"/>
          <w:spacing w:val="-2"/>
          <w:w w:val="105"/>
          <w:sz w:val="24"/>
          <w:szCs w:val="24"/>
        </w:rPr>
        <w:t>finantare</w:t>
      </w:r>
    </w:p>
    <w:p w14:paraId="5DFF88F1" w14:textId="77777777" w:rsidR="0073198E" w:rsidRPr="0073198E" w:rsidRDefault="0073198E" w:rsidP="005F1F6A">
      <w:pPr>
        <w:pStyle w:val="ListParagraph"/>
        <w:tabs>
          <w:tab w:val="left" w:pos="950"/>
        </w:tabs>
        <w:spacing w:before="1"/>
        <w:ind w:left="949" w:firstLine="0"/>
        <w:jc w:val="right"/>
        <w:rPr>
          <w:bCs/>
          <w:color w:val="000000" w:themeColor="text1"/>
          <w:sz w:val="24"/>
          <w:szCs w:val="24"/>
        </w:rPr>
      </w:pPr>
    </w:p>
    <w:p w14:paraId="68558B6B" w14:textId="2C420466" w:rsidR="00CB3B54" w:rsidRPr="0073198E" w:rsidRDefault="00F00ACB" w:rsidP="005F1F6A">
      <w:pPr>
        <w:ind w:left="950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sz w:val="24"/>
          <w:szCs w:val="24"/>
        </w:rPr>
        <w:t>Activitatea</w:t>
      </w:r>
      <w:r w:rsidRPr="0073198E">
        <w:rPr>
          <w:b/>
          <w:color w:val="000000" w:themeColor="text1"/>
          <w:spacing w:val="37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CENTRULUI</w:t>
      </w:r>
      <w:r w:rsidRPr="0073198E">
        <w:rPr>
          <w:b/>
          <w:color w:val="000000" w:themeColor="text1"/>
          <w:spacing w:val="38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a</w:t>
      </w:r>
      <w:r w:rsidRPr="0073198E">
        <w:rPr>
          <w:b/>
          <w:color w:val="000000" w:themeColor="text1"/>
          <w:spacing w:val="9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fost</w:t>
      </w:r>
      <w:r w:rsidRPr="0073198E">
        <w:rPr>
          <w:b/>
          <w:color w:val="000000" w:themeColor="text1"/>
          <w:spacing w:val="4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finantata</w:t>
      </w:r>
      <w:r w:rsidRPr="0073198E">
        <w:rPr>
          <w:b/>
          <w:color w:val="000000" w:themeColor="text1"/>
          <w:spacing w:val="44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in</w:t>
      </w:r>
      <w:r w:rsidRPr="0073198E">
        <w:rPr>
          <w:b/>
          <w:color w:val="000000" w:themeColor="text1"/>
          <w:spacing w:val="16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anul</w:t>
      </w:r>
      <w:r w:rsidRPr="0073198E">
        <w:rPr>
          <w:b/>
          <w:color w:val="000000" w:themeColor="text1"/>
          <w:spacing w:val="18"/>
          <w:sz w:val="24"/>
          <w:szCs w:val="24"/>
        </w:rPr>
        <w:t xml:space="preserve"> </w:t>
      </w:r>
      <w:r w:rsidR="00A03CFB">
        <w:rPr>
          <w:b/>
          <w:color w:val="000000" w:themeColor="text1"/>
          <w:sz w:val="24"/>
          <w:szCs w:val="24"/>
        </w:rPr>
        <w:t>2025</w:t>
      </w:r>
      <w:r w:rsidRPr="0073198E">
        <w:rPr>
          <w:b/>
          <w:color w:val="000000" w:themeColor="text1"/>
          <w:spacing w:val="17"/>
          <w:sz w:val="24"/>
          <w:szCs w:val="24"/>
        </w:rPr>
        <w:t xml:space="preserve"> </w:t>
      </w:r>
      <w:r w:rsidRPr="0073198E">
        <w:rPr>
          <w:b/>
          <w:color w:val="000000" w:themeColor="text1"/>
          <w:sz w:val="24"/>
          <w:szCs w:val="24"/>
        </w:rPr>
        <w:t>cum</w:t>
      </w:r>
      <w:r w:rsidRPr="0073198E">
        <w:rPr>
          <w:b/>
          <w:color w:val="000000" w:themeColor="text1"/>
          <w:spacing w:val="29"/>
          <w:sz w:val="24"/>
          <w:szCs w:val="24"/>
        </w:rPr>
        <w:t xml:space="preserve"> </w:t>
      </w:r>
      <w:r w:rsidRPr="0073198E">
        <w:rPr>
          <w:b/>
          <w:color w:val="000000" w:themeColor="text1"/>
          <w:spacing w:val="-2"/>
          <w:sz w:val="24"/>
          <w:szCs w:val="24"/>
        </w:rPr>
        <w:t>urmeaza</w:t>
      </w:r>
    </w:p>
    <w:p w14:paraId="34D286BA" w14:textId="0E45673B" w:rsidR="00CB3B54" w:rsidRPr="0073198E" w:rsidRDefault="00F00ACB" w:rsidP="005F1F6A">
      <w:pPr>
        <w:pStyle w:val="BodyText"/>
        <w:ind w:left="1293"/>
        <w:rPr>
          <w:color w:val="000000" w:themeColor="text1"/>
          <w:spacing w:val="-2"/>
          <w:w w:val="105"/>
          <w:sz w:val="24"/>
          <w:szCs w:val="24"/>
        </w:rPr>
      </w:pPr>
      <w:r w:rsidRPr="0073198E">
        <w:rPr>
          <w:rFonts w:ascii="Arial" w:hAnsi="Arial"/>
          <w:color w:val="000000" w:themeColor="text1"/>
          <w:spacing w:val="47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80</w:t>
      </w:r>
      <w:r w:rsidRPr="0073198E">
        <w:rPr>
          <w:color w:val="000000" w:themeColor="text1"/>
          <w:w w:val="105"/>
          <w:sz w:val="24"/>
          <w:szCs w:val="24"/>
        </w:rPr>
        <w:t>%</w:t>
      </w:r>
      <w:r w:rsidRPr="0073198E">
        <w:rPr>
          <w:color w:val="000000" w:themeColor="text1"/>
          <w:spacing w:val="44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contribuțiile</w:t>
      </w:r>
      <w:r w:rsidRPr="0073198E">
        <w:rPr>
          <w:color w:val="000000" w:themeColor="text1"/>
          <w:spacing w:val="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beneficiarilor</w:t>
      </w:r>
    </w:p>
    <w:p w14:paraId="282809C8" w14:textId="3D9597EA" w:rsidR="00FC10F7" w:rsidRPr="0073198E" w:rsidRDefault="00FC10F7" w:rsidP="005F1F6A">
      <w:pPr>
        <w:pStyle w:val="BodyText"/>
        <w:ind w:left="1293"/>
        <w:rPr>
          <w:color w:val="000000" w:themeColor="text1"/>
          <w:spacing w:val="-2"/>
          <w:w w:val="105"/>
          <w:sz w:val="24"/>
          <w:szCs w:val="24"/>
        </w:rPr>
      </w:pP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  20% fonduri proprii</w:t>
      </w:r>
    </w:p>
    <w:p w14:paraId="4FC1847B" w14:textId="77777777" w:rsidR="00FC10F7" w:rsidRPr="0073198E" w:rsidRDefault="00FC10F7" w:rsidP="005F1F6A">
      <w:pPr>
        <w:pStyle w:val="BodyText"/>
        <w:ind w:left="1293"/>
        <w:rPr>
          <w:color w:val="000000" w:themeColor="text1"/>
          <w:sz w:val="24"/>
          <w:szCs w:val="24"/>
        </w:rPr>
      </w:pPr>
    </w:p>
    <w:p w14:paraId="0B8754E8" w14:textId="77777777" w:rsidR="00CB3B54" w:rsidRPr="00DE7514" w:rsidRDefault="00CB3B54" w:rsidP="005F1F6A">
      <w:pPr>
        <w:rPr>
          <w:color w:val="000000" w:themeColor="text1"/>
        </w:rPr>
        <w:sectPr w:rsidR="00CB3B54" w:rsidRPr="00DE7514" w:rsidSect="0064757F">
          <w:headerReference w:type="default" r:id="rId7"/>
          <w:type w:val="continuous"/>
          <w:pgSz w:w="11910" w:h="16840"/>
          <w:pgMar w:top="343" w:right="940" w:bottom="280" w:left="1000" w:header="343" w:footer="0" w:gutter="0"/>
          <w:pgNumType w:start="1"/>
          <w:cols w:space="720"/>
        </w:sectPr>
      </w:pPr>
    </w:p>
    <w:p w14:paraId="61D0F8C2" w14:textId="77777777" w:rsidR="00CB3B54" w:rsidRPr="00DE7514" w:rsidRDefault="00F00ACB" w:rsidP="005F1F6A">
      <w:pPr>
        <w:pStyle w:val="ListParagraph"/>
        <w:numPr>
          <w:ilvl w:val="0"/>
          <w:numId w:val="6"/>
        </w:numPr>
        <w:tabs>
          <w:tab w:val="left" w:pos="834"/>
        </w:tabs>
        <w:spacing w:before="167"/>
        <w:ind w:left="833" w:hanging="359"/>
        <w:jc w:val="left"/>
        <w:rPr>
          <w:b/>
          <w:color w:val="000000" w:themeColor="text1"/>
          <w:sz w:val="23"/>
        </w:rPr>
      </w:pPr>
      <w:r w:rsidRPr="00DE7514">
        <w:rPr>
          <w:b/>
          <w:color w:val="000000" w:themeColor="text1"/>
          <w:w w:val="105"/>
          <w:sz w:val="23"/>
        </w:rPr>
        <w:lastRenderedPageBreak/>
        <w:t>Numarul</w:t>
      </w:r>
      <w:r w:rsidRPr="00DE7514">
        <w:rPr>
          <w:b/>
          <w:color w:val="000000" w:themeColor="text1"/>
          <w:spacing w:val="-15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de</w:t>
      </w:r>
      <w:r w:rsidRPr="00DE7514">
        <w:rPr>
          <w:b/>
          <w:color w:val="000000" w:themeColor="text1"/>
          <w:spacing w:val="-15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personal</w:t>
      </w:r>
      <w:r w:rsidRPr="00DE7514">
        <w:rPr>
          <w:b/>
          <w:color w:val="000000" w:themeColor="text1"/>
          <w:spacing w:val="-11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implicat</w:t>
      </w:r>
      <w:r w:rsidRPr="00DE7514">
        <w:rPr>
          <w:b/>
          <w:color w:val="000000" w:themeColor="text1"/>
          <w:spacing w:val="-10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in</w:t>
      </w:r>
      <w:r w:rsidRPr="00DE7514">
        <w:rPr>
          <w:b/>
          <w:color w:val="000000" w:themeColor="text1"/>
          <w:spacing w:val="-15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furnizarea</w:t>
      </w:r>
      <w:r w:rsidRPr="00DE7514">
        <w:rPr>
          <w:b/>
          <w:color w:val="000000" w:themeColor="text1"/>
          <w:spacing w:val="-12"/>
          <w:w w:val="105"/>
          <w:sz w:val="23"/>
        </w:rPr>
        <w:t xml:space="preserve"> </w:t>
      </w:r>
      <w:r w:rsidRPr="00DE7514">
        <w:rPr>
          <w:b/>
          <w:color w:val="000000" w:themeColor="text1"/>
          <w:w w:val="105"/>
          <w:sz w:val="23"/>
        </w:rPr>
        <w:t>seviciilor</w:t>
      </w:r>
      <w:r w:rsidRPr="00DE7514">
        <w:rPr>
          <w:b/>
          <w:color w:val="000000" w:themeColor="text1"/>
          <w:spacing w:val="-15"/>
          <w:w w:val="105"/>
          <w:sz w:val="23"/>
        </w:rPr>
        <w:t xml:space="preserve"> </w:t>
      </w:r>
      <w:r w:rsidRPr="00DE7514">
        <w:rPr>
          <w:b/>
          <w:color w:val="000000" w:themeColor="text1"/>
          <w:spacing w:val="-2"/>
          <w:w w:val="105"/>
          <w:sz w:val="23"/>
        </w:rPr>
        <w:t>sociale:</w:t>
      </w:r>
    </w:p>
    <w:p w14:paraId="28E41853" w14:textId="77777777" w:rsidR="00CB3B54" w:rsidRPr="00DE7514" w:rsidRDefault="00CB3B54" w:rsidP="005F1F6A">
      <w:pPr>
        <w:pStyle w:val="BodyText"/>
        <w:spacing w:before="5"/>
        <w:rPr>
          <w:b/>
          <w:color w:val="000000" w:themeColor="text1"/>
          <w:sz w:val="25"/>
        </w:rPr>
      </w:pPr>
    </w:p>
    <w:p w14:paraId="6E239E2C" w14:textId="7191C0A9" w:rsidR="00CB3B54" w:rsidRPr="0073198E" w:rsidRDefault="00F00ACB" w:rsidP="005F1F6A">
      <w:pPr>
        <w:pStyle w:val="BodyText"/>
        <w:ind w:left="426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Media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personalului</w:t>
      </w:r>
      <w:r w:rsidRPr="0073198E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angajat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202</w:t>
      </w:r>
      <w:r w:rsidR="00A03CFB">
        <w:rPr>
          <w:color w:val="000000" w:themeColor="text1"/>
          <w:w w:val="105"/>
          <w:sz w:val="24"/>
          <w:szCs w:val="24"/>
        </w:rPr>
        <w:t>5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cu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contract</w:t>
      </w:r>
      <w:r w:rsidRPr="0073198E">
        <w:rPr>
          <w:color w:val="000000" w:themeColor="text1"/>
          <w:spacing w:val="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munca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fost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="0073198E" w:rsidRPr="0073198E">
        <w:rPr>
          <w:color w:val="000000" w:themeColor="text1"/>
          <w:w w:val="105"/>
          <w:sz w:val="24"/>
          <w:szCs w:val="24"/>
        </w:rPr>
        <w:t>13</w:t>
      </w:r>
      <w:r w:rsidR="00162BB6" w:rsidRPr="0073198E">
        <w:rPr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persoane</w:t>
      </w:r>
      <w:r w:rsidR="00FC10F7" w:rsidRPr="0073198E">
        <w:rPr>
          <w:color w:val="000000" w:themeColor="text1"/>
          <w:sz w:val="24"/>
          <w:szCs w:val="24"/>
        </w:rPr>
        <w:t>. Angajații au participat la cursuri de igiena si cursuri de formare continuua.</w:t>
      </w:r>
    </w:p>
    <w:p w14:paraId="6777F7E4" w14:textId="77777777" w:rsidR="00CB3B54" w:rsidRPr="0073198E" w:rsidRDefault="00F00ACB" w:rsidP="005F1F6A">
      <w:pPr>
        <w:pStyle w:val="BodyText"/>
        <w:ind w:left="426" w:right="677" w:hanging="1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Centrul pentru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persoane varstnice are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colectiv bine închegat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care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stiu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sa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lucreze in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echipa. Nivelul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ingrijirii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oferite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persoanelor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varstnice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este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calitate.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Seful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centrului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coordonatorul compartimentului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 îngrijire verifica punctual zilnic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activitatea de îngrijire. La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planificarea diferitelor activitati se tine cont de dorintele varstnicilor.</w:t>
      </w:r>
    </w:p>
    <w:p w14:paraId="006DD40D" w14:textId="5A830431" w:rsidR="00CB3B54" w:rsidRPr="0073198E" w:rsidRDefault="00F00ACB" w:rsidP="005F1F6A">
      <w:pPr>
        <w:pStyle w:val="BodyText"/>
        <w:spacing w:before="5"/>
        <w:ind w:left="426" w:right="112" w:hanging="1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Conducerea s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confruntat in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anul </w:t>
      </w:r>
      <w:r w:rsidR="00A03CFB">
        <w:rPr>
          <w:color w:val="000000" w:themeColor="text1"/>
          <w:w w:val="105"/>
          <w:sz w:val="24"/>
          <w:szCs w:val="24"/>
        </w:rPr>
        <w:t>2025</w:t>
      </w:r>
      <w:r w:rsidRPr="0073198E">
        <w:rPr>
          <w:color w:val="000000" w:themeColor="text1"/>
          <w:w w:val="105"/>
          <w:sz w:val="24"/>
          <w:szCs w:val="24"/>
        </w:rPr>
        <w:t xml:space="preserve"> cu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mai multe plecari din randul personalului, mai ales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la locuri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munca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mai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atractive,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chiar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ocazionale din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afara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tarii.Deoarece in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Romania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nu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exista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scoli pentru pregatirea personalului de îngrijire varstnicilor este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foarte dificil de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gasi personal</w:t>
      </w:r>
      <w:r w:rsidR="00832AB3" w:rsidRPr="0073198E">
        <w:rPr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pentru acest domeniu.</w:t>
      </w:r>
    </w:p>
    <w:p w14:paraId="106CB19F" w14:textId="77777777" w:rsidR="00CB3B54" w:rsidRPr="0073198E" w:rsidRDefault="00CB3B54" w:rsidP="005F1F6A">
      <w:pPr>
        <w:pStyle w:val="BodyText"/>
        <w:spacing w:before="5"/>
        <w:rPr>
          <w:color w:val="000000" w:themeColor="text1"/>
          <w:sz w:val="24"/>
          <w:szCs w:val="24"/>
        </w:rPr>
      </w:pPr>
    </w:p>
    <w:p w14:paraId="34E6CB66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434"/>
        </w:tabs>
        <w:ind w:left="433" w:hanging="296"/>
        <w:jc w:val="left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>Analiza</w:t>
      </w:r>
      <w:r w:rsidRPr="0073198E">
        <w:rPr>
          <w:b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finaciara</w:t>
      </w:r>
      <w:r w:rsidRPr="0073198E">
        <w:rPr>
          <w:b/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a</w:t>
      </w:r>
      <w:r w:rsidRPr="0073198E">
        <w:rPr>
          <w:b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centrului</w:t>
      </w:r>
      <w:r w:rsidRPr="0073198E">
        <w:rPr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(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conform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anexa)</w:t>
      </w:r>
    </w:p>
    <w:p w14:paraId="1515D499" w14:textId="38AD0994" w:rsidR="00CB3B54" w:rsidRPr="0073198E" w:rsidRDefault="00F00ACB" w:rsidP="005F1F6A">
      <w:pPr>
        <w:pStyle w:val="BodyText"/>
        <w:numPr>
          <w:ilvl w:val="0"/>
          <w:numId w:val="9"/>
        </w:numPr>
        <w:spacing w:before="39"/>
        <w:ind w:right="450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Suma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alocata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pentru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masa,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zilnic, pe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beneficar ,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parcursul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anului </w:t>
      </w:r>
      <w:r w:rsidR="00A03CFB">
        <w:rPr>
          <w:color w:val="000000" w:themeColor="text1"/>
          <w:w w:val="105"/>
          <w:sz w:val="24"/>
          <w:szCs w:val="24"/>
        </w:rPr>
        <w:t>2025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fost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medie </w:t>
      </w:r>
      <w:r w:rsidR="0073198E" w:rsidRPr="0073198E">
        <w:rPr>
          <w:color w:val="000000" w:themeColor="text1"/>
          <w:w w:val="105"/>
          <w:sz w:val="24"/>
          <w:szCs w:val="24"/>
        </w:rPr>
        <w:t>6</w:t>
      </w:r>
      <w:r w:rsidR="00FC10F7" w:rsidRPr="0073198E">
        <w:rPr>
          <w:color w:val="000000" w:themeColor="text1"/>
          <w:w w:val="105"/>
          <w:sz w:val="24"/>
          <w:szCs w:val="24"/>
        </w:rPr>
        <w:t>2</w:t>
      </w:r>
      <w:r w:rsidR="00DE7514" w:rsidRPr="0073198E">
        <w:rPr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lei pe zi.</w:t>
      </w:r>
    </w:p>
    <w:p w14:paraId="27E92E39" w14:textId="007686C7" w:rsidR="00162BB6" w:rsidRPr="0073198E" w:rsidRDefault="00F00ACB" w:rsidP="005F1F6A">
      <w:pPr>
        <w:pStyle w:val="BodyText"/>
        <w:numPr>
          <w:ilvl w:val="0"/>
          <w:numId w:val="9"/>
        </w:numPr>
        <w:ind w:right="1889"/>
        <w:rPr>
          <w:color w:val="000000" w:themeColor="text1"/>
          <w:w w:val="105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Pentru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medicamente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media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lunara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alocata pe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beneficiar a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fost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="0073198E" w:rsidRPr="0073198E">
        <w:rPr>
          <w:color w:val="000000" w:themeColor="text1"/>
          <w:spacing w:val="-15"/>
          <w:w w:val="105"/>
          <w:sz w:val="24"/>
          <w:szCs w:val="24"/>
        </w:rPr>
        <w:t>9</w:t>
      </w:r>
      <w:r w:rsidR="00162BB6" w:rsidRPr="0073198E">
        <w:rPr>
          <w:color w:val="000000" w:themeColor="text1"/>
          <w:spacing w:val="-15"/>
          <w:w w:val="105"/>
          <w:sz w:val="24"/>
          <w:szCs w:val="24"/>
        </w:rPr>
        <w:t xml:space="preserve">00 </w:t>
      </w:r>
      <w:r w:rsidR="00162BB6" w:rsidRPr="0073198E">
        <w:rPr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lei </w:t>
      </w:r>
    </w:p>
    <w:p w14:paraId="0189A6D3" w14:textId="21CAD912" w:rsidR="00CB3B54" w:rsidRPr="0073198E" w:rsidRDefault="00F00ACB" w:rsidP="005F1F6A">
      <w:pPr>
        <w:pStyle w:val="BodyText"/>
        <w:numPr>
          <w:ilvl w:val="0"/>
          <w:numId w:val="9"/>
        </w:numPr>
        <w:ind w:right="1889"/>
        <w:rPr>
          <w:color w:val="000000" w:themeColor="text1"/>
          <w:w w:val="105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 xml:space="preserve">Consumul de utilitati lunar pe beneficiar a fost de </w:t>
      </w:r>
      <w:r w:rsidR="00162BB6" w:rsidRPr="0073198E">
        <w:rPr>
          <w:color w:val="000000" w:themeColor="text1"/>
          <w:w w:val="105"/>
          <w:sz w:val="24"/>
          <w:szCs w:val="24"/>
        </w:rPr>
        <w:t>1</w:t>
      </w:r>
      <w:r w:rsidR="0073198E" w:rsidRPr="0073198E">
        <w:rPr>
          <w:color w:val="000000" w:themeColor="text1"/>
          <w:w w:val="105"/>
          <w:sz w:val="24"/>
          <w:szCs w:val="24"/>
        </w:rPr>
        <w:t>7</w:t>
      </w:r>
      <w:r w:rsidR="00162BB6" w:rsidRPr="0073198E">
        <w:rPr>
          <w:color w:val="000000" w:themeColor="text1"/>
          <w:w w:val="105"/>
          <w:sz w:val="24"/>
          <w:szCs w:val="24"/>
        </w:rPr>
        <w:t xml:space="preserve">00 </w:t>
      </w:r>
      <w:r w:rsidRPr="0073198E">
        <w:rPr>
          <w:color w:val="000000" w:themeColor="text1"/>
          <w:w w:val="105"/>
          <w:sz w:val="24"/>
          <w:szCs w:val="24"/>
        </w:rPr>
        <w:t xml:space="preserve"> lei</w:t>
      </w:r>
    </w:p>
    <w:p w14:paraId="18D18F16" w14:textId="6A347AC5" w:rsidR="00CB3B54" w:rsidRPr="0073198E" w:rsidRDefault="00F00ACB" w:rsidP="005F1F6A">
      <w:pPr>
        <w:pStyle w:val="BodyText"/>
        <w:numPr>
          <w:ilvl w:val="0"/>
          <w:numId w:val="9"/>
        </w:numPr>
        <w:spacing w:before="11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sz w:val="24"/>
          <w:szCs w:val="24"/>
        </w:rPr>
        <w:t>Materiale</w:t>
      </w:r>
      <w:r w:rsidRPr="0073198E">
        <w:rPr>
          <w:color w:val="000000" w:themeColor="text1"/>
          <w:spacing w:val="30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sanitare,</w:t>
      </w:r>
      <w:r w:rsidRPr="0073198E">
        <w:rPr>
          <w:color w:val="000000" w:themeColor="text1"/>
          <w:spacing w:val="26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lunar</w:t>
      </w:r>
      <w:r w:rsidRPr="0073198E">
        <w:rPr>
          <w:color w:val="000000" w:themeColor="text1"/>
          <w:spacing w:val="21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per</w:t>
      </w:r>
      <w:r w:rsidRPr="0073198E">
        <w:rPr>
          <w:color w:val="000000" w:themeColor="text1"/>
          <w:spacing w:val="23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media</w:t>
      </w:r>
      <w:r w:rsidRPr="0073198E">
        <w:rPr>
          <w:color w:val="000000" w:themeColor="text1"/>
          <w:spacing w:val="19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beneficiar</w:t>
      </w:r>
      <w:r w:rsidRPr="0073198E">
        <w:rPr>
          <w:color w:val="000000" w:themeColor="text1"/>
          <w:spacing w:val="39"/>
          <w:sz w:val="24"/>
          <w:szCs w:val="24"/>
        </w:rPr>
        <w:t xml:space="preserve"> </w:t>
      </w:r>
      <w:r w:rsidR="0073198E" w:rsidRPr="0073198E">
        <w:rPr>
          <w:color w:val="000000" w:themeColor="text1"/>
          <w:sz w:val="24"/>
          <w:szCs w:val="24"/>
        </w:rPr>
        <w:t>9</w:t>
      </w:r>
      <w:r w:rsidR="00162BB6" w:rsidRPr="0073198E">
        <w:rPr>
          <w:color w:val="000000" w:themeColor="text1"/>
          <w:sz w:val="24"/>
          <w:szCs w:val="24"/>
        </w:rPr>
        <w:t xml:space="preserve">00 </w:t>
      </w:r>
      <w:r w:rsidRPr="0073198E">
        <w:rPr>
          <w:color w:val="000000" w:themeColor="text1"/>
          <w:spacing w:val="-5"/>
          <w:sz w:val="24"/>
          <w:szCs w:val="24"/>
        </w:rPr>
        <w:t>lei</w:t>
      </w:r>
    </w:p>
    <w:p w14:paraId="3A6AF115" w14:textId="77777777" w:rsidR="00CB3B54" w:rsidRPr="0073198E" w:rsidRDefault="00F00ACB" w:rsidP="005F1F6A">
      <w:pPr>
        <w:pStyle w:val="BodyText"/>
        <w:spacing w:before="19"/>
        <w:ind w:left="151" w:right="103" w:firstLine="416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Seful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centrului se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preocupă de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utilizarea eficientă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resurselor financiare alocate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promovează relaţii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parteneriat şi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colaborare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cu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alte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organizaţii nonguvernamentale,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instituţii publice şi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mediul de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afaceri.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Aceste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parteneriate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colaborări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servesc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îndeplinirii misiunii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scopului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Căminului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are la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bază valori şi obiective comune. Căminul promovează parteneriate şi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colaborări bazate pe beneficiul reciproc în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activităţile desfăşurate, transparenţă şi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corectitudine în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informaţiile furnizate.</w:t>
      </w:r>
    </w:p>
    <w:p w14:paraId="33AF9529" w14:textId="77777777" w:rsidR="00CB3B54" w:rsidRPr="0073198E" w:rsidRDefault="00CB3B54" w:rsidP="005F1F6A">
      <w:pPr>
        <w:pStyle w:val="BodyText"/>
        <w:rPr>
          <w:color w:val="000000" w:themeColor="text1"/>
          <w:sz w:val="24"/>
          <w:szCs w:val="24"/>
        </w:rPr>
      </w:pPr>
    </w:p>
    <w:p w14:paraId="71FA1A43" w14:textId="77777777" w:rsidR="00CB3B54" w:rsidRPr="0073198E" w:rsidRDefault="00CB3B54" w:rsidP="005F1F6A">
      <w:pPr>
        <w:pStyle w:val="BodyText"/>
        <w:spacing w:before="8"/>
        <w:rPr>
          <w:color w:val="000000" w:themeColor="text1"/>
          <w:sz w:val="24"/>
          <w:szCs w:val="24"/>
        </w:rPr>
      </w:pPr>
    </w:p>
    <w:p w14:paraId="22CE6A69" w14:textId="1D4F4BAD" w:rsidR="00CB3B54" w:rsidRPr="0073198E" w:rsidRDefault="00F00ACB" w:rsidP="005F1F6A">
      <w:pPr>
        <w:ind w:left="2011" w:right="1926"/>
        <w:jc w:val="center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>Activitati</w:t>
      </w:r>
      <w:r w:rsidRPr="0073198E">
        <w:rPr>
          <w:b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realizate</w:t>
      </w:r>
      <w:r w:rsidRPr="0073198E">
        <w:rPr>
          <w:b/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in</w:t>
      </w:r>
      <w:r w:rsidRPr="0073198E">
        <w:rPr>
          <w:b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anul</w:t>
      </w:r>
      <w:r w:rsidRPr="0073198E">
        <w:rPr>
          <w:b/>
          <w:color w:val="000000" w:themeColor="text1"/>
          <w:spacing w:val="-15"/>
          <w:w w:val="105"/>
          <w:sz w:val="24"/>
          <w:szCs w:val="24"/>
        </w:rPr>
        <w:t xml:space="preserve"> </w:t>
      </w:r>
      <w:r w:rsidR="00A03CFB">
        <w:rPr>
          <w:b/>
          <w:color w:val="000000" w:themeColor="text1"/>
          <w:spacing w:val="-4"/>
          <w:w w:val="105"/>
          <w:sz w:val="24"/>
          <w:szCs w:val="24"/>
        </w:rPr>
        <w:t>2025</w:t>
      </w:r>
    </w:p>
    <w:p w14:paraId="63D5118A" w14:textId="77777777" w:rsidR="00CB3B54" w:rsidRPr="0073198E" w:rsidRDefault="00CB3B54" w:rsidP="005F1F6A">
      <w:pPr>
        <w:pStyle w:val="BodyText"/>
        <w:spacing w:before="5"/>
        <w:rPr>
          <w:b/>
          <w:color w:val="000000" w:themeColor="text1"/>
          <w:sz w:val="24"/>
          <w:szCs w:val="24"/>
        </w:rPr>
      </w:pPr>
    </w:p>
    <w:p w14:paraId="000EBB58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522"/>
        </w:tabs>
        <w:spacing w:before="1"/>
        <w:ind w:left="521" w:hanging="360"/>
        <w:jc w:val="left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>Din</w:t>
      </w:r>
      <w:r w:rsidRPr="0073198E">
        <w:rPr>
          <w:b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viata</w:t>
      </w:r>
      <w:r w:rsidRPr="0073198E">
        <w:rPr>
          <w:b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persoanelor</w:t>
      </w:r>
      <w:r w:rsidRPr="0073198E">
        <w:rPr>
          <w:b/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spacing w:val="-2"/>
          <w:w w:val="105"/>
          <w:sz w:val="24"/>
          <w:szCs w:val="24"/>
        </w:rPr>
        <w:t>asistate:</w:t>
      </w:r>
    </w:p>
    <w:p w14:paraId="5035DB23" w14:textId="77777777" w:rsidR="00CB3B54" w:rsidRPr="0073198E" w:rsidRDefault="00CB3B54" w:rsidP="005F1F6A">
      <w:pPr>
        <w:pStyle w:val="BodyText"/>
        <w:spacing w:before="10"/>
        <w:rPr>
          <w:b/>
          <w:color w:val="000000" w:themeColor="text1"/>
          <w:sz w:val="24"/>
          <w:szCs w:val="24"/>
        </w:rPr>
      </w:pPr>
    </w:p>
    <w:p w14:paraId="3D24A216" w14:textId="2AA56A6E" w:rsidR="00CB3B54" w:rsidRPr="0073198E" w:rsidRDefault="0064757F" w:rsidP="005F1F6A">
      <w:pPr>
        <w:ind w:left="171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spacing w:val="-2"/>
          <w:sz w:val="24"/>
          <w:szCs w:val="24"/>
        </w:rPr>
        <w:t>Activități desfășurate in centru</w:t>
      </w:r>
    </w:p>
    <w:p w14:paraId="416AFB56" w14:textId="77777777" w:rsidR="00CB3B54" w:rsidRPr="0073198E" w:rsidRDefault="00CB3B54" w:rsidP="005F1F6A">
      <w:pPr>
        <w:pStyle w:val="BodyText"/>
        <w:spacing w:before="2"/>
        <w:rPr>
          <w:b/>
          <w:color w:val="000000" w:themeColor="text1"/>
          <w:sz w:val="24"/>
          <w:szCs w:val="24"/>
        </w:rPr>
      </w:pPr>
    </w:p>
    <w:p w14:paraId="4038E7D0" w14:textId="37C45D74" w:rsidR="00CB3B54" w:rsidRPr="0073198E" w:rsidRDefault="00F00ACB" w:rsidP="005F1F6A">
      <w:pPr>
        <w:pStyle w:val="BodyTex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S-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au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="0064757F" w:rsidRPr="0073198E">
        <w:rPr>
          <w:color w:val="000000" w:themeColor="text1"/>
          <w:w w:val="105"/>
          <w:sz w:val="24"/>
          <w:szCs w:val="24"/>
        </w:rPr>
        <w:t>sărbătorit</w:t>
      </w:r>
      <w:r w:rsidRPr="0073198E">
        <w:rPr>
          <w:color w:val="000000" w:themeColor="text1"/>
          <w:w w:val="105"/>
          <w:sz w:val="24"/>
          <w:szCs w:val="24"/>
        </w:rPr>
        <w:t xml:space="preserve"> zilele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onomastice ale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beneficiarilor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sala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festiva, persoana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sărbătorita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alege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meniul</w:t>
      </w:r>
    </w:p>
    <w:p w14:paraId="47CED698" w14:textId="4F8D8E50" w:rsidR="00CB3B54" w:rsidRPr="0073198E" w:rsidRDefault="00F00ACB" w:rsidP="005F1F6A">
      <w:pPr>
        <w:pStyle w:val="BodyText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Ajunul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Crăciunului</w:t>
      </w:r>
      <w:r w:rsidRPr="0073198E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prima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zi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anului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fost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="0064757F" w:rsidRPr="0073198E">
        <w:rPr>
          <w:color w:val="000000" w:themeColor="text1"/>
          <w:w w:val="105"/>
          <w:sz w:val="24"/>
          <w:szCs w:val="24"/>
        </w:rPr>
        <w:t>sărbătorita</w:t>
      </w:r>
      <w:r w:rsidRPr="0073198E">
        <w:rPr>
          <w:color w:val="000000" w:themeColor="text1"/>
          <w:spacing w:val="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împreuna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cu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seful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centru</w:t>
      </w:r>
      <w:r w:rsidR="0064757F" w:rsidRPr="0073198E">
        <w:rPr>
          <w:color w:val="000000" w:themeColor="text1"/>
          <w:spacing w:val="2"/>
          <w:w w:val="105"/>
          <w:sz w:val="24"/>
          <w:szCs w:val="24"/>
        </w:rPr>
        <w:t xml:space="preserve">, asistentul social si </w:t>
      </w:r>
      <w:r w:rsidRPr="0073198E">
        <w:rPr>
          <w:color w:val="000000" w:themeColor="text1"/>
          <w:sz w:val="24"/>
          <w:szCs w:val="24"/>
        </w:rPr>
        <w:t>personalul</w:t>
      </w:r>
      <w:r w:rsidRPr="0073198E">
        <w:rPr>
          <w:color w:val="000000" w:themeColor="text1"/>
          <w:spacing w:val="36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sz w:val="24"/>
          <w:szCs w:val="24"/>
        </w:rPr>
        <w:t>centrului</w:t>
      </w:r>
    </w:p>
    <w:p w14:paraId="171BB526" w14:textId="62D4A8E3" w:rsidR="00CB3B54" w:rsidRPr="0073198E" w:rsidRDefault="00F00ACB" w:rsidP="005F1F6A">
      <w:pPr>
        <w:pStyle w:val="BodyText"/>
        <w:numPr>
          <w:ilvl w:val="0"/>
          <w:numId w:val="12"/>
        </w:numPr>
        <w:rPr>
          <w:color w:val="000000" w:themeColor="text1"/>
          <w:w w:val="105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-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au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sărbătorit</w:t>
      </w:r>
      <w:r w:rsidRPr="0073198E">
        <w:rPr>
          <w:color w:val="000000" w:themeColor="text1"/>
          <w:w w:val="105"/>
          <w:sz w:val="24"/>
          <w:szCs w:val="24"/>
        </w:rPr>
        <w:t xml:space="preserve"> in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cadru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festiv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w w:val="105"/>
          <w:sz w:val="24"/>
          <w:szCs w:val="24"/>
        </w:rPr>
        <w:t>sărbătorile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64757F" w:rsidRPr="0073198E">
        <w:rPr>
          <w:color w:val="000000" w:themeColor="text1"/>
          <w:w w:val="105"/>
          <w:sz w:val="24"/>
          <w:szCs w:val="24"/>
        </w:rPr>
        <w:t>creștinești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conform </w:t>
      </w:r>
      <w:r w:rsidR="00FC10F7" w:rsidRPr="0073198E">
        <w:rPr>
          <w:color w:val="000000" w:themeColor="text1"/>
          <w:w w:val="105"/>
          <w:sz w:val="24"/>
          <w:szCs w:val="24"/>
        </w:rPr>
        <w:t>tradițiilor</w:t>
      </w:r>
      <w:r w:rsidRPr="0073198E">
        <w:rPr>
          <w:color w:val="000000" w:themeColor="text1"/>
          <w:w w:val="105"/>
          <w:sz w:val="24"/>
          <w:szCs w:val="24"/>
        </w:rPr>
        <w:t xml:space="preserve"> cunoscute si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="0064757F" w:rsidRPr="0073198E">
        <w:rPr>
          <w:color w:val="000000" w:themeColor="text1"/>
          <w:w w:val="105"/>
          <w:sz w:val="24"/>
          <w:szCs w:val="24"/>
        </w:rPr>
        <w:t>trăite</w:t>
      </w:r>
      <w:r w:rsidRPr="0073198E">
        <w:rPr>
          <w:color w:val="000000" w:themeColor="text1"/>
          <w:w w:val="105"/>
          <w:sz w:val="24"/>
          <w:szCs w:val="24"/>
        </w:rPr>
        <w:t xml:space="preserve"> d</w:t>
      </w:r>
      <w:r w:rsidR="00FC10F7" w:rsidRPr="0073198E">
        <w:rPr>
          <w:color w:val="000000" w:themeColor="text1"/>
          <w:w w:val="105"/>
          <w:sz w:val="24"/>
          <w:szCs w:val="24"/>
        </w:rPr>
        <w:t xml:space="preserve">e </w:t>
      </w:r>
      <w:r w:rsidRPr="0073198E">
        <w:rPr>
          <w:color w:val="000000" w:themeColor="text1"/>
          <w:w w:val="105"/>
          <w:sz w:val="24"/>
          <w:szCs w:val="24"/>
        </w:rPr>
        <w:t xml:space="preserve">beneficiari in </w:t>
      </w:r>
      <w:r w:rsidR="00FC10F7" w:rsidRPr="0073198E">
        <w:rPr>
          <w:color w:val="000000" w:themeColor="text1"/>
          <w:w w:val="105"/>
          <w:sz w:val="24"/>
          <w:szCs w:val="24"/>
        </w:rPr>
        <w:t>funcție</w:t>
      </w:r>
      <w:r w:rsidRPr="0073198E">
        <w:rPr>
          <w:color w:val="000000" w:themeColor="text1"/>
          <w:w w:val="105"/>
          <w:sz w:val="24"/>
          <w:szCs w:val="24"/>
        </w:rPr>
        <w:t xml:space="preserve"> de religie </w:t>
      </w:r>
      <w:r w:rsidR="00FC10F7" w:rsidRPr="0073198E">
        <w:rPr>
          <w:color w:val="000000" w:themeColor="text1"/>
          <w:w w:val="105"/>
          <w:sz w:val="24"/>
          <w:szCs w:val="24"/>
        </w:rPr>
        <w:t>fiecăruia</w:t>
      </w:r>
      <w:r w:rsidRPr="0073198E">
        <w:rPr>
          <w:color w:val="000000" w:themeColor="text1"/>
          <w:w w:val="105"/>
          <w:sz w:val="24"/>
          <w:szCs w:val="24"/>
        </w:rPr>
        <w:t>.</w:t>
      </w:r>
    </w:p>
    <w:p w14:paraId="7EAAFB20" w14:textId="63659E04" w:rsidR="0064757F" w:rsidRPr="0073198E" w:rsidRDefault="0064757F" w:rsidP="005F1F6A">
      <w:pPr>
        <w:pStyle w:val="BodyText"/>
        <w:numPr>
          <w:ilvl w:val="0"/>
          <w:numId w:val="12"/>
        </w:numPr>
        <w:rPr>
          <w:color w:val="000000" w:themeColor="text1"/>
          <w:w w:val="105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Săptămânal se țin programe de ergoterapie si de menținerea unui stil de viată sănătos.</w:t>
      </w:r>
    </w:p>
    <w:p w14:paraId="5A2EE5B0" w14:textId="77777777" w:rsidR="00FC10F7" w:rsidRPr="0073198E" w:rsidRDefault="00FC10F7" w:rsidP="005F1F6A">
      <w:pPr>
        <w:pStyle w:val="BodyText"/>
        <w:ind w:left="891" w:hanging="357"/>
        <w:rPr>
          <w:color w:val="000000" w:themeColor="text1"/>
          <w:w w:val="105"/>
          <w:sz w:val="24"/>
          <w:szCs w:val="24"/>
        </w:rPr>
      </w:pPr>
    </w:p>
    <w:p w14:paraId="125E826A" w14:textId="77777777" w:rsidR="00FC10F7" w:rsidRPr="0073198E" w:rsidRDefault="00FC10F7" w:rsidP="005F1F6A">
      <w:pPr>
        <w:pStyle w:val="BodyText"/>
        <w:spacing w:before="91"/>
        <w:ind w:left="284" w:right="217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Centrul rezidențial pentru persoane varstnice promovează principiile incluziunii si diversităţii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atât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priveşte angajaţii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săi,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cât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priveşte beneficiarii serviciilor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fumizate.</w:t>
      </w:r>
    </w:p>
    <w:p w14:paraId="01198AD0" w14:textId="08A931C5" w:rsidR="00FC10F7" w:rsidRPr="00DE7514" w:rsidRDefault="00FC10F7" w:rsidP="005F1F6A">
      <w:pPr>
        <w:pStyle w:val="BodyText"/>
        <w:ind w:left="891" w:hanging="357"/>
        <w:rPr>
          <w:color w:val="000000" w:themeColor="text1"/>
        </w:rPr>
        <w:sectPr w:rsidR="00FC10F7" w:rsidRPr="00DE7514">
          <w:headerReference w:type="default" r:id="rId8"/>
          <w:footerReference w:type="default" r:id="rId9"/>
          <w:pgSz w:w="11910" w:h="16840"/>
          <w:pgMar w:top="1480" w:right="940" w:bottom="920" w:left="1000" w:header="921" w:footer="705" w:gutter="0"/>
          <w:cols w:space="720"/>
        </w:sectPr>
      </w:pPr>
    </w:p>
    <w:p w14:paraId="0C5E975F" w14:textId="77777777" w:rsidR="00CB3B54" w:rsidRPr="00DE7514" w:rsidRDefault="00CB3B54" w:rsidP="005F1F6A">
      <w:pPr>
        <w:pStyle w:val="BodyText"/>
        <w:spacing w:before="3"/>
        <w:rPr>
          <w:color w:val="000000" w:themeColor="text1"/>
          <w:sz w:val="25"/>
        </w:rPr>
      </w:pPr>
    </w:p>
    <w:p w14:paraId="23E1D51B" w14:textId="78E2714A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461"/>
        </w:tabs>
        <w:spacing w:before="1"/>
        <w:ind w:left="103" w:right="3420" w:hanging="1"/>
        <w:jc w:val="both"/>
        <w:rPr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 xml:space="preserve">Pentru </w:t>
      </w:r>
      <w:r w:rsidR="00FC10F7" w:rsidRPr="0073198E">
        <w:rPr>
          <w:b/>
          <w:color w:val="000000" w:themeColor="text1"/>
          <w:w w:val="105"/>
          <w:sz w:val="24"/>
          <w:szCs w:val="24"/>
        </w:rPr>
        <w:t>îmbunătățirea</w:t>
      </w:r>
      <w:r w:rsidRPr="0073198E">
        <w:rPr>
          <w:b/>
          <w:color w:val="000000" w:themeColor="text1"/>
          <w:spacing w:val="28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continua a</w:t>
      </w:r>
      <w:r w:rsidRPr="0073198E">
        <w:rPr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="00FC10F7" w:rsidRPr="0073198E">
        <w:rPr>
          <w:b/>
          <w:color w:val="000000" w:themeColor="text1"/>
          <w:w w:val="105"/>
          <w:sz w:val="24"/>
          <w:szCs w:val="24"/>
        </w:rPr>
        <w:t>calității</w:t>
      </w:r>
      <w:r w:rsidRPr="0073198E">
        <w:rPr>
          <w:b/>
          <w:color w:val="000000" w:themeColor="text1"/>
          <w:w w:val="105"/>
          <w:sz w:val="24"/>
          <w:szCs w:val="24"/>
        </w:rPr>
        <w:t xml:space="preserve"> serviciilor</w:t>
      </w:r>
      <w:r w:rsidR="00251725" w:rsidRPr="0073198E">
        <w:rPr>
          <w:b/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sociale</w:t>
      </w:r>
      <w:r w:rsidR="00251725" w:rsidRPr="0073198E">
        <w:rPr>
          <w:b/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spacing w:val="-2"/>
          <w:w w:val="105"/>
          <w:sz w:val="24"/>
          <w:szCs w:val="24"/>
        </w:rPr>
        <w:t>Activitati</w:t>
      </w:r>
    </w:p>
    <w:p w14:paraId="29B92C20" w14:textId="77777777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23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Evaluarea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continuă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personalului</w:t>
      </w:r>
      <w:r w:rsidRPr="0073198E">
        <w:rPr>
          <w:color w:val="000000" w:themeColor="text1"/>
          <w:spacing w:val="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nevoilor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formare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profesională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acestora</w:t>
      </w:r>
    </w:p>
    <w:p w14:paraId="3FDE8DC2" w14:textId="77777777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22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Întocmirea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unui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plan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formare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perfecţionare</w:t>
      </w:r>
      <w:r w:rsidRPr="0073198E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profesională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funcţie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nevoile</w:t>
      </w:r>
    </w:p>
    <w:p w14:paraId="57F125EA" w14:textId="10087E8C" w:rsidR="00CB3B54" w:rsidRPr="0073198E" w:rsidRDefault="00FC10F7" w:rsidP="005F1F6A">
      <w:pPr>
        <w:pStyle w:val="BodyText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 xml:space="preserve">             personalului,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schimbările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legislative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ţinând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cont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nevoile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existente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comunitate;</w:t>
      </w:r>
    </w:p>
    <w:p w14:paraId="59486510" w14:textId="1B586E0E" w:rsidR="00CB3B54" w:rsidRPr="0073198E" w:rsidRDefault="00FC10F7" w:rsidP="005F1F6A">
      <w:pPr>
        <w:pStyle w:val="ListParagraph"/>
        <w:numPr>
          <w:ilvl w:val="0"/>
          <w:numId w:val="7"/>
        </w:numPr>
        <w:tabs>
          <w:tab w:val="left" w:pos="822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sz w:val="24"/>
          <w:szCs w:val="24"/>
        </w:rPr>
        <w:t>Înaintarea</w:t>
      </w:r>
      <w:r w:rsidRPr="0073198E">
        <w:rPr>
          <w:color w:val="000000" w:themeColor="text1"/>
          <w:spacing w:val="44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de</w:t>
      </w:r>
      <w:r w:rsidRPr="0073198E">
        <w:rPr>
          <w:color w:val="000000" w:themeColor="text1"/>
          <w:spacing w:val="24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propuneri</w:t>
      </w:r>
      <w:r w:rsidRPr="0073198E">
        <w:rPr>
          <w:color w:val="000000" w:themeColor="text1"/>
          <w:spacing w:val="47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către</w:t>
      </w:r>
      <w:r w:rsidRPr="0073198E">
        <w:rPr>
          <w:color w:val="000000" w:themeColor="text1"/>
          <w:spacing w:val="30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instituţiile</w:t>
      </w:r>
      <w:r w:rsidRPr="0073198E">
        <w:rPr>
          <w:color w:val="000000" w:themeColor="text1"/>
          <w:spacing w:val="39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abilitate</w:t>
      </w:r>
      <w:r w:rsidRPr="0073198E">
        <w:rPr>
          <w:color w:val="000000" w:themeColor="text1"/>
          <w:spacing w:val="37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privind</w:t>
      </w:r>
      <w:r w:rsidRPr="0073198E">
        <w:rPr>
          <w:color w:val="000000" w:themeColor="text1"/>
          <w:spacing w:val="32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organizarea</w:t>
      </w:r>
      <w:r w:rsidRPr="0073198E">
        <w:rPr>
          <w:color w:val="000000" w:themeColor="text1"/>
          <w:spacing w:val="50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unor</w:t>
      </w:r>
      <w:r w:rsidRPr="0073198E">
        <w:rPr>
          <w:color w:val="000000" w:themeColor="text1"/>
          <w:spacing w:val="31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cursuri</w:t>
      </w:r>
      <w:r w:rsidRPr="0073198E">
        <w:rPr>
          <w:color w:val="000000" w:themeColor="text1"/>
          <w:spacing w:val="46"/>
          <w:sz w:val="24"/>
          <w:szCs w:val="24"/>
        </w:rPr>
        <w:t xml:space="preserve"> </w:t>
      </w:r>
      <w:r w:rsidRPr="0073198E">
        <w:rPr>
          <w:color w:val="000000" w:themeColor="text1"/>
          <w:spacing w:val="-4"/>
          <w:sz w:val="24"/>
          <w:szCs w:val="24"/>
        </w:rPr>
        <w:t>care</w:t>
      </w:r>
    </w:p>
    <w:p w14:paraId="4959F599" w14:textId="22332ACC" w:rsidR="00CB3B54" w:rsidRPr="0073198E" w:rsidRDefault="00FC10F7" w:rsidP="005F1F6A">
      <w:pPr>
        <w:pStyle w:val="BodyText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             corespundă</w:t>
      </w:r>
      <w:r w:rsidRPr="0073198E">
        <w:rPr>
          <w:color w:val="000000" w:themeColor="text1"/>
          <w:spacing w:val="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nevoilor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stabilite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planul</w:t>
      </w:r>
      <w:r w:rsidRPr="0073198E">
        <w:rPr>
          <w:color w:val="000000" w:themeColor="text1"/>
          <w:spacing w:val="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formare</w:t>
      </w:r>
      <w:r w:rsidRPr="0073198E">
        <w:rPr>
          <w:color w:val="000000" w:themeColor="text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perfecţionare;</w:t>
      </w:r>
    </w:p>
    <w:p w14:paraId="1B2FBFCF" w14:textId="77777777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26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Asigurarea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servicii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sociale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calitate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adaptate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nevoilor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comunităţii,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prin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calificarea</w:t>
      </w:r>
    </w:p>
    <w:p w14:paraId="11DE17C8" w14:textId="4A865038" w:rsidR="00CB3B54" w:rsidRPr="0073198E" w:rsidRDefault="00FC10F7" w:rsidP="005F1F6A">
      <w:pPr>
        <w:pStyle w:val="BodyText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 xml:space="preserve">             continuă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personalului;</w:t>
      </w:r>
    </w:p>
    <w:p w14:paraId="786C7E63" w14:textId="0774D378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29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Folosirea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metodologii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lucru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permanent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adaptate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nevoilor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personalului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beneficiarilor;</w:t>
      </w:r>
    </w:p>
    <w:p w14:paraId="3F3FC2C0" w14:textId="45A838BD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29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Crearea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grupuri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suport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pentru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beneficiari,</w:t>
      </w:r>
      <w:r w:rsidRPr="0073198E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funcţie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problemele cu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4"/>
          <w:w w:val="105"/>
          <w:sz w:val="24"/>
          <w:szCs w:val="24"/>
        </w:rPr>
        <w:t>care</w:t>
      </w:r>
      <w:r w:rsidR="00FC10F7" w:rsidRPr="0073198E">
        <w:rPr>
          <w:color w:val="000000" w:themeColor="text1"/>
          <w:spacing w:val="-4"/>
          <w:w w:val="105"/>
          <w:sz w:val="24"/>
          <w:szCs w:val="24"/>
        </w:rPr>
        <w:t xml:space="preserve"> se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confruntă;</w:t>
      </w:r>
    </w:p>
    <w:p w14:paraId="0C1F091C" w14:textId="77777777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90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Susţinerea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beneficiarilor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desemnarea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reprezentanţi</w:t>
      </w:r>
      <w:r w:rsidRPr="0073198E">
        <w:rPr>
          <w:color w:val="000000" w:themeColor="text1"/>
          <w:spacing w:val="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care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să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le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promoveze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interesele;</w:t>
      </w:r>
    </w:p>
    <w:p w14:paraId="164A1F7D" w14:textId="7EF5CA40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34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Monitorizare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evaluare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continuă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calităţii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serviciilor</w:t>
      </w:r>
      <w:r w:rsidRPr="0073198E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furnizate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stabilirea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indicatori</w:t>
      </w:r>
      <w:r w:rsidR="00FC10F7"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acest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4"/>
          <w:w w:val="105"/>
          <w:sz w:val="24"/>
          <w:szCs w:val="24"/>
        </w:rPr>
        <w:t>sens;</w:t>
      </w:r>
    </w:p>
    <w:p w14:paraId="7D2ADECB" w14:textId="41F2EBF0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40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sz w:val="24"/>
          <w:szCs w:val="24"/>
        </w:rPr>
        <w:t>Acordarea</w:t>
      </w:r>
      <w:r w:rsidRPr="0073198E">
        <w:rPr>
          <w:color w:val="000000" w:themeColor="text1"/>
          <w:spacing w:val="32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de</w:t>
      </w:r>
      <w:r w:rsidRPr="0073198E">
        <w:rPr>
          <w:color w:val="000000" w:themeColor="text1"/>
          <w:spacing w:val="19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servicii</w:t>
      </w:r>
      <w:r w:rsidRPr="0073198E">
        <w:rPr>
          <w:color w:val="000000" w:themeColor="text1"/>
          <w:spacing w:val="25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sociale</w:t>
      </w:r>
      <w:r w:rsidRPr="0073198E">
        <w:rPr>
          <w:color w:val="000000" w:themeColor="text1"/>
          <w:spacing w:val="28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flexibile,</w:t>
      </w:r>
      <w:r w:rsidRPr="0073198E">
        <w:rPr>
          <w:color w:val="000000" w:themeColor="text1"/>
          <w:spacing w:val="8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adaptate</w:t>
      </w:r>
      <w:r w:rsidRPr="0073198E">
        <w:rPr>
          <w:color w:val="000000" w:themeColor="text1"/>
          <w:spacing w:val="44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nevoilor</w:t>
      </w:r>
      <w:r w:rsidRPr="0073198E">
        <w:rPr>
          <w:color w:val="000000" w:themeColor="text1"/>
          <w:spacing w:val="39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beneficiarilor</w:t>
      </w:r>
      <w:r w:rsidRPr="0073198E">
        <w:rPr>
          <w:color w:val="000000" w:themeColor="text1"/>
          <w:spacing w:val="25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şi</w:t>
      </w:r>
      <w:r w:rsidRPr="0073198E">
        <w:rPr>
          <w:color w:val="000000" w:themeColor="text1"/>
          <w:spacing w:val="25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în</w:t>
      </w:r>
      <w:r w:rsidRPr="0073198E">
        <w:rPr>
          <w:color w:val="000000" w:themeColor="text1"/>
          <w:spacing w:val="22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funcţie</w:t>
      </w:r>
      <w:r w:rsidRPr="0073198E">
        <w:rPr>
          <w:color w:val="000000" w:themeColor="text1"/>
          <w:spacing w:val="24"/>
          <w:sz w:val="24"/>
          <w:szCs w:val="24"/>
        </w:rPr>
        <w:t xml:space="preserve"> </w:t>
      </w:r>
      <w:r w:rsidRPr="0073198E">
        <w:rPr>
          <w:color w:val="000000" w:themeColor="text1"/>
          <w:spacing w:val="-5"/>
          <w:w w:val="95"/>
          <w:sz w:val="24"/>
          <w:szCs w:val="24"/>
        </w:rPr>
        <w:t>ce</w:t>
      </w:r>
      <w:r w:rsidR="00FC10F7" w:rsidRPr="0073198E">
        <w:rPr>
          <w:color w:val="000000" w:themeColor="text1"/>
          <w:spacing w:val="-5"/>
          <w:w w:val="9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priorităţile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identificate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urma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evaluării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monitorizării;</w:t>
      </w:r>
    </w:p>
    <w:p w14:paraId="70B20A61" w14:textId="77777777" w:rsidR="00CB3B54" w:rsidRPr="0073198E" w:rsidRDefault="00F00ACB" w:rsidP="005F1F6A">
      <w:pPr>
        <w:pStyle w:val="ListParagraph"/>
        <w:numPr>
          <w:ilvl w:val="0"/>
          <w:numId w:val="7"/>
        </w:numPr>
        <w:tabs>
          <w:tab w:val="left" w:pos="844"/>
        </w:tabs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Valorificarea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feedback-ului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primit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personal,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beneficiari,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parteneri,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comunitate.</w:t>
      </w:r>
    </w:p>
    <w:p w14:paraId="79451628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543"/>
        </w:tabs>
        <w:spacing w:before="265"/>
        <w:ind w:left="135" w:right="986" w:hanging="9"/>
        <w:jc w:val="left"/>
        <w:rPr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>Pentru promovarea</w:t>
      </w:r>
      <w:r w:rsidRPr="0073198E">
        <w:rPr>
          <w:b/>
          <w:color w:val="000000" w:themeColor="text1"/>
          <w:spacing w:val="23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bunelor practici în</w:t>
      </w:r>
      <w:r w:rsidRPr="0073198E">
        <w:rPr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domeniul asistenţei sociale</w:t>
      </w:r>
      <w:r w:rsidRPr="0073198E">
        <w:rPr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şi</w:t>
      </w:r>
      <w:r w:rsidRPr="0073198E">
        <w:rPr>
          <w:b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contribuţia la perfecţionarea acestui domeniu</w:t>
      </w:r>
    </w:p>
    <w:p w14:paraId="6A700486" w14:textId="77777777" w:rsidR="00CB3B54" w:rsidRPr="0073198E" w:rsidRDefault="00CB3B54" w:rsidP="005F1F6A">
      <w:pPr>
        <w:pStyle w:val="BodyText"/>
        <w:spacing w:before="8"/>
        <w:rPr>
          <w:b/>
          <w:color w:val="000000" w:themeColor="text1"/>
          <w:sz w:val="24"/>
          <w:szCs w:val="24"/>
        </w:rPr>
      </w:pPr>
    </w:p>
    <w:p w14:paraId="666A7C97" w14:textId="77777777" w:rsidR="00CB3B54" w:rsidRPr="0073198E" w:rsidRDefault="00F00ACB" w:rsidP="005F1F6A">
      <w:pPr>
        <w:ind w:left="849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spacing w:val="-2"/>
          <w:w w:val="105"/>
          <w:sz w:val="24"/>
          <w:szCs w:val="24"/>
        </w:rPr>
        <w:t>Activitati</w:t>
      </w:r>
    </w:p>
    <w:p w14:paraId="1E3AACFC" w14:textId="77777777" w:rsidR="00CB3B54" w:rsidRPr="0073198E" w:rsidRDefault="00F00ACB" w:rsidP="005F1F6A">
      <w:pPr>
        <w:pStyle w:val="ListParagraph"/>
        <w:numPr>
          <w:ilvl w:val="0"/>
          <w:numId w:val="3"/>
        </w:numPr>
        <w:tabs>
          <w:tab w:val="left" w:pos="851"/>
        </w:tabs>
        <w:ind w:hanging="376"/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Împărtăşirea</w:t>
      </w:r>
      <w:r w:rsidRPr="0073198E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modele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inovatoare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sau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bună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practică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cu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alţi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furnizori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servicii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sociale;</w:t>
      </w:r>
    </w:p>
    <w:p w14:paraId="4C0B0A40" w14:textId="77777777" w:rsidR="00CB3B54" w:rsidRPr="0073198E" w:rsidRDefault="00F00ACB" w:rsidP="005F1F6A">
      <w:pPr>
        <w:pStyle w:val="ListParagraph"/>
        <w:numPr>
          <w:ilvl w:val="0"/>
          <w:numId w:val="3"/>
        </w:numPr>
        <w:tabs>
          <w:tab w:val="left" w:pos="853"/>
        </w:tabs>
        <w:ind w:left="852" w:hanging="378"/>
        <w:rPr>
          <w:rFonts w:ascii="Arial" w:hAnsi="Arial"/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Crearea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metodologii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lucru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flexibile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adaptate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serviciilor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sociale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furnizate</w:t>
      </w:r>
    </w:p>
    <w:p w14:paraId="5E9516C2" w14:textId="77777777" w:rsidR="00CB3B54" w:rsidRPr="0073198E" w:rsidRDefault="00F00ACB" w:rsidP="005F1F6A">
      <w:pPr>
        <w:pStyle w:val="ListParagraph"/>
        <w:numPr>
          <w:ilvl w:val="0"/>
          <w:numId w:val="6"/>
        </w:numPr>
        <w:tabs>
          <w:tab w:val="left" w:pos="673"/>
        </w:tabs>
        <w:ind w:left="140" w:right="904" w:firstLine="118"/>
        <w:jc w:val="left"/>
        <w:rPr>
          <w:b/>
          <w:color w:val="000000" w:themeColor="text1"/>
          <w:sz w:val="24"/>
          <w:szCs w:val="24"/>
        </w:rPr>
      </w:pPr>
      <w:r w:rsidRPr="0073198E">
        <w:rPr>
          <w:b/>
          <w:color w:val="000000" w:themeColor="text1"/>
          <w:w w:val="105"/>
          <w:sz w:val="24"/>
          <w:szCs w:val="24"/>
        </w:rPr>
        <w:t>Pentru</w:t>
      </w:r>
      <w:r w:rsidRPr="0073198E">
        <w:rPr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promovarea</w:t>
      </w:r>
      <w:r w:rsidRPr="0073198E">
        <w:rPr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participarii</w:t>
      </w:r>
      <w:r w:rsidRPr="0073198E">
        <w:rPr>
          <w:b/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persoanelor</w:t>
      </w:r>
      <w:r w:rsidRPr="0073198E">
        <w:rPr>
          <w:b/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varstnice</w:t>
      </w:r>
      <w:r w:rsidRPr="0073198E">
        <w:rPr>
          <w:b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la</w:t>
      </w:r>
      <w:r w:rsidRPr="0073198E">
        <w:rPr>
          <w:b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viaţa</w:t>
      </w:r>
      <w:r w:rsidRPr="0073198E">
        <w:rPr>
          <w:b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socială</w:t>
      </w:r>
      <w:r w:rsidRPr="0073198E">
        <w:rPr>
          <w:b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şi</w:t>
      </w:r>
      <w:r w:rsidRPr="0073198E">
        <w:rPr>
          <w:b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b/>
          <w:color w:val="000000" w:themeColor="text1"/>
          <w:w w:val="105"/>
          <w:sz w:val="24"/>
          <w:szCs w:val="24"/>
        </w:rPr>
        <w:t>cultivarea relaţiilor interumane.</w:t>
      </w:r>
    </w:p>
    <w:p w14:paraId="189704B1" w14:textId="77777777" w:rsidR="00CB3B54" w:rsidRPr="0073198E" w:rsidRDefault="00CB3B54" w:rsidP="005F1F6A">
      <w:pPr>
        <w:pStyle w:val="BodyText"/>
        <w:rPr>
          <w:b/>
          <w:color w:val="000000" w:themeColor="text1"/>
          <w:sz w:val="24"/>
          <w:szCs w:val="24"/>
        </w:rPr>
      </w:pPr>
    </w:p>
    <w:p w14:paraId="749BC992" w14:textId="77777777" w:rsidR="00CB3B54" w:rsidRPr="0073198E" w:rsidRDefault="00F00ACB" w:rsidP="005F1F6A">
      <w:pPr>
        <w:pStyle w:val="ListParagraph"/>
        <w:numPr>
          <w:ilvl w:val="0"/>
          <w:numId w:val="2"/>
        </w:numPr>
        <w:tabs>
          <w:tab w:val="left" w:pos="1108"/>
        </w:tabs>
        <w:jc w:val="both"/>
        <w:rPr>
          <w:i/>
          <w:color w:val="000000" w:themeColor="text1"/>
          <w:sz w:val="24"/>
          <w:szCs w:val="24"/>
        </w:rPr>
      </w:pPr>
      <w:r w:rsidRPr="0073198E">
        <w:rPr>
          <w:i/>
          <w:color w:val="000000" w:themeColor="text1"/>
          <w:spacing w:val="-2"/>
          <w:w w:val="105"/>
          <w:sz w:val="24"/>
          <w:szCs w:val="24"/>
        </w:rPr>
        <w:t>Dezvoltarea</w:t>
      </w:r>
      <w:r w:rsidRPr="0073198E">
        <w:rPr>
          <w:i/>
          <w:color w:val="000000" w:themeColor="text1"/>
          <w:spacing w:val="2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>şi</w:t>
      </w:r>
      <w:r w:rsidRPr="0073198E">
        <w:rPr>
          <w:i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>împlinirea</w:t>
      </w:r>
      <w:r w:rsidRPr="0073198E">
        <w:rPr>
          <w:i/>
          <w:color w:val="000000" w:themeColor="text1"/>
          <w:spacing w:val="4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>personală:</w:t>
      </w:r>
    </w:p>
    <w:p w14:paraId="1790ECFD" w14:textId="30F5170C" w:rsidR="00CB3B54" w:rsidRPr="0073198E" w:rsidRDefault="00F00ACB" w:rsidP="005F1F6A">
      <w:pPr>
        <w:pStyle w:val="ListParagraph"/>
        <w:numPr>
          <w:ilvl w:val="0"/>
          <w:numId w:val="8"/>
        </w:numPr>
        <w:tabs>
          <w:tab w:val="left" w:pos="863"/>
        </w:tabs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sz w:val="24"/>
          <w:szCs w:val="24"/>
        </w:rPr>
        <w:t>organizarea</w:t>
      </w:r>
      <w:r w:rsidRPr="0073198E">
        <w:rPr>
          <w:color w:val="000000" w:themeColor="text1"/>
          <w:spacing w:val="31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de</w:t>
      </w:r>
      <w:r w:rsidRPr="0073198E">
        <w:rPr>
          <w:color w:val="000000" w:themeColor="text1"/>
          <w:spacing w:val="8"/>
          <w:sz w:val="24"/>
          <w:szCs w:val="24"/>
        </w:rPr>
        <w:t xml:space="preserve"> </w:t>
      </w:r>
      <w:r w:rsidR="0073198E" w:rsidRPr="0073198E">
        <w:rPr>
          <w:color w:val="000000" w:themeColor="text1"/>
          <w:sz w:val="24"/>
          <w:szCs w:val="24"/>
        </w:rPr>
        <w:t>informări</w:t>
      </w:r>
      <w:r w:rsidRPr="0073198E">
        <w:rPr>
          <w:color w:val="000000" w:themeColor="text1"/>
          <w:spacing w:val="32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pentru</w:t>
      </w:r>
      <w:r w:rsidRPr="0073198E">
        <w:rPr>
          <w:color w:val="000000" w:themeColor="text1"/>
          <w:spacing w:val="61"/>
          <w:w w:val="150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persoanele</w:t>
      </w:r>
      <w:r w:rsidRPr="0073198E">
        <w:rPr>
          <w:color w:val="000000" w:themeColor="text1"/>
          <w:spacing w:val="33"/>
          <w:sz w:val="24"/>
          <w:szCs w:val="24"/>
        </w:rPr>
        <w:t xml:space="preserve"> </w:t>
      </w:r>
      <w:r w:rsidR="0073198E" w:rsidRPr="0073198E">
        <w:rPr>
          <w:color w:val="000000" w:themeColor="text1"/>
          <w:sz w:val="24"/>
          <w:szCs w:val="24"/>
        </w:rPr>
        <w:t>vârstnice</w:t>
      </w:r>
      <w:r w:rsidRPr="0073198E">
        <w:rPr>
          <w:color w:val="000000" w:themeColor="text1"/>
          <w:spacing w:val="37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pe</w:t>
      </w:r>
      <w:r w:rsidRPr="0073198E">
        <w:rPr>
          <w:color w:val="000000" w:themeColor="text1"/>
          <w:spacing w:val="8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teme</w:t>
      </w:r>
      <w:r w:rsidRPr="0073198E">
        <w:rPr>
          <w:color w:val="000000" w:themeColor="text1"/>
          <w:spacing w:val="23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privind</w:t>
      </w:r>
      <w:r w:rsidRPr="0073198E">
        <w:rPr>
          <w:color w:val="000000" w:themeColor="text1"/>
          <w:spacing w:val="31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varsta</w:t>
      </w:r>
      <w:r w:rsidRPr="0073198E">
        <w:rPr>
          <w:color w:val="000000" w:themeColor="text1"/>
          <w:spacing w:val="20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a</w:t>
      </w:r>
      <w:r w:rsidRPr="0073198E">
        <w:rPr>
          <w:color w:val="000000" w:themeColor="text1"/>
          <w:spacing w:val="11"/>
          <w:sz w:val="24"/>
          <w:szCs w:val="24"/>
        </w:rPr>
        <w:t xml:space="preserve"> </w:t>
      </w:r>
      <w:r w:rsidRPr="0073198E">
        <w:rPr>
          <w:color w:val="000000" w:themeColor="text1"/>
          <w:sz w:val="24"/>
          <w:szCs w:val="24"/>
        </w:rPr>
        <w:t>III</w:t>
      </w:r>
      <w:r w:rsidRPr="0073198E">
        <w:rPr>
          <w:color w:val="000000" w:themeColor="text1"/>
          <w:spacing w:val="19"/>
          <w:sz w:val="24"/>
          <w:szCs w:val="24"/>
        </w:rPr>
        <w:t xml:space="preserve"> </w:t>
      </w:r>
      <w:r w:rsidRPr="0073198E">
        <w:rPr>
          <w:color w:val="000000" w:themeColor="text1"/>
          <w:spacing w:val="-10"/>
          <w:sz w:val="24"/>
          <w:szCs w:val="24"/>
        </w:rPr>
        <w:t>a</w:t>
      </w:r>
    </w:p>
    <w:p w14:paraId="139B3396" w14:textId="5DEC8E55" w:rsidR="00CB3B54" w:rsidRPr="0073198E" w:rsidRDefault="00F00ACB" w:rsidP="005F1F6A">
      <w:pPr>
        <w:pStyle w:val="ListParagraph"/>
        <w:numPr>
          <w:ilvl w:val="0"/>
          <w:numId w:val="8"/>
        </w:numPr>
        <w:tabs>
          <w:tab w:val="left" w:pos="863"/>
        </w:tabs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acordarea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suport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pentru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îmbunătăţirea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socio-economice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persoanelor</w:t>
      </w:r>
      <w:r w:rsidRPr="0073198E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vârstnice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spacing w:val="-5"/>
          <w:w w:val="105"/>
          <w:sz w:val="24"/>
          <w:szCs w:val="24"/>
        </w:rPr>
        <w:t xml:space="preserve">in </w:t>
      </w:r>
      <w:r w:rsidRPr="0073198E">
        <w:rPr>
          <w:color w:val="000000" w:themeColor="text1"/>
          <w:w w:val="105"/>
          <w:sz w:val="24"/>
          <w:szCs w:val="24"/>
        </w:rPr>
        <w:t>conformitate</w:t>
      </w:r>
      <w:r w:rsidRPr="0073198E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cu</w:t>
      </w:r>
      <w:r w:rsidRPr="0073198E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legislaţia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vigoare</w:t>
      </w:r>
    </w:p>
    <w:p w14:paraId="349681B9" w14:textId="75D99F90" w:rsidR="00CB3B54" w:rsidRPr="0073198E" w:rsidRDefault="00F00ACB" w:rsidP="005F1F6A">
      <w:pPr>
        <w:pStyle w:val="ListParagraph"/>
        <w:numPr>
          <w:ilvl w:val="0"/>
          <w:numId w:val="8"/>
        </w:numPr>
        <w:tabs>
          <w:tab w:val="left" w:pos="868"/>
        </w:tabs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dezvoltarea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programe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educaţional-ocupaţionale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centrele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pentru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persoane</w:t>
      </w:r>
      <w:r w:rsidRPr="0073198E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vârstnice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="00FC10F7" w:rsidRPr="0073198E">
        <w:rPr>
          <w:color w:val="000000" w:themeColor="text1"/>
          <w:spacing w:val="-5"/>
          <w:w w:val="105"/>
          <w:sz w:val="24"/>
          <w:szCs w:val="24"/>
        </w:rPr>
        <w:t xml:space="preserve">in </w:t>
      </w:r>
      <w:r w:rsidRPr="0073198E">
        <w:rPr>
          <w:color w:val="000000" w:themeColor="text1"/>
          <w:w w:val="105"/>
          <w:sz w:val="24"/>
          <w:szCs w:val="24"/>
        </w:rPr>
        <w:t>vederea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combaterii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izolării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încurajarea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integrării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sociale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acestora.</w:t>
      </w:r>
    </w:p>
    <w:p w14:paraId="22FB2592" w14:textId="6032A959" w:rsidR="00FC10F7" w:rsidRPr="0073198E" w:rsidRDefault="00FC10F7" w:rsidP="005F1F6A">
      <w:pPr>
        <w:pStyle w:val="ListParagraph"/>
        <w:numPr>
          <w:ilvl w:val="0"/>
          <w:numId w:val="11"/>
        </w:numPr>
        <w:tabs>
          <w:tab w:val="left" w:pos="1057"/>
        </w:tabs>
        <w:jc w:val="both"/>
        <w:rPr>
          <w:i/>
          <w:color w:val="000000" w:themeColor="text1"/>
          <w:sz w:val="24"/>
          <w:szCs w:val="24"/>
        </w:rPr>
      </w:pPr>
      <w:r w:rsidRPr="0073198E">
        <w:rPr>
          <w:i/>
          <w:color w:val="000000" w:themeColor="text1"/>
          <w:w w:val="105"/>
          <w:sz w:val="24"/>
          <w:szCs w:val="24"/>
        </w:rPr>
        <w:t>Susţinerea</w:t>
      </w:r>
      <w:r w:rsidRPr="0073198E">
        <w:rPr>
          <w:i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implicării</w:t>
      </w:r>
      <w:r w:rsidRPr="0073198E">
        <w:rPr>
          <w:i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active</w:t>
      </w:r>
      <w:r w:rsidRPr="0073198E">
        <w:rPr>
          <w:i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a</w:t>
      </w:r>
      <w:r w:rsidRPr="0073198E">
        <w:rPr>
          <w:i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persoanelor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vârstnice</w:t>
      </w:r>
      <w:r w:rsidRPr="0073198E">
        <w:rPr>
          <w:i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în</w:t>
      </w:r>
      <w:r w:rsidRPr="0073198E">
        <w:rPr>
          <w:i/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viaţa</w:t>
      </w:r>
      <w:r w:rsidRPr="0073198E">
        <w:rPr>
          <w:i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>socială:</w:t>
      </w:r>
    </w:p>
    <w:p w14:paraId="54D67F56" w14:textId="1A844DCB" w:rsidR="00FC10F7" w:rsidRPr="0073198E" w:rsidRDefault="00FC10F7" w:rsidP="005F1F6A">
      <w:pPr>
        <w:pStyle w:val="BodyText"/>
        <w:ind w:left="823" w:hanging="360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Sustinerea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consilierea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vârstnicilor pentru</w:t>
      </w:r>
      <w:r w:rsidRPr="0073198E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implicarea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activitatile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centrului in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vederea participarii active la solutionarea problemelor comunităţii lor</w:t>
      </w:r>
    </w:p>
    <w:p w14:paraId="00E61D4F" w14:textId="6DF4B66D" w:rsidR="00FC10F7" w:rsidRPr="0073198E" w:rsidRDefault="00FC10F7" w:rsidP="005F1F6A">
      <w:pPr>
        <w:pStyle w:val="ListParagraph"/>
        <w:numPr>
          <w:ilvl w:val="0"/>
          <w:numId w:val="11"/>
        </w:numPr>
        <w:tabs>
          <w:tab w:val="left" w:pos="1067"/>
        </w:tabs>
        <w:ind w:left="1066" w:hanging="239"/>
        <w:jc w:val="both"/>
        <w:rPr>
          <w:i/>
          <w:color w:val="000000" w:themeColor="text1"/>
          <w:sz w:val="24"/>
          <w:szCs w:val="24"/>
        </w:rPr>
      </w:pPr>
      <w:r w:rsidRPr="0073198E">
        <w:rPr>
          <w:i/>
          <w:color w:val="000000" w:themeColor="text1"/>
          <w:w w:val="105"/>
          <w:sz w:val="24"/>
          <w:szCs w:val="24"/>
        </w:rPr>
        <w:t>Crearea</w:t>
      </w:r>
      <w:r w:rsidRPr="0073198E">
        <w:rPr>
          <w:i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unor</w:t>
      </w:r>
      <w:r w:rsidRPr="0073198E">
        <w:rPr>
          <w:i/>
          <w:color w:val="000000" w:themeColor="text1"/>
          <w:spacing w:val="-1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punţi</w:t>
      </w:r>
      <w:r w:rsidRPr="0073198E">
        <w:rPr>
          <w:i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w w:val="105"/>
          <w:sz w:val="24"/>
          <w:szCs w:val="24"/>
        </w:rPr>
        <w:t>între</w:t>
      </w:r>
      <w:r w:rsidRPr="0073198E">
        <w:rPr>
          <w:i/>
          <w:color w:val="000000" w:themeColor="text1"/>
          <w:spacing w:val="-4"/>
          <w:w w:val="105"/>
          <w:sz w:val="24"/>
          <w:szCs w:val="24"/>
        </w:rPr>
        <w:t xml:space="preserve"> </w:t>
      </w:r>
      <w:r w:rsidRPr="0073198E">
        <w:rPr>
          <w:i/>
          <w:color w:val="000000" w:themeColor="text1"/>
          <w:spacing w:val="-2"/>
          <w:w w:val="105"/>
          <w:sz w:val="24"/>
          <w:szCs w:val="24"/>
        </w:rPr>
        <w:t>generaţii:</w:t>
      </w:r>
    </w:p>
    <w:p w14:paraId="16FF2263" w14:textId="01AE70FA" w:rsidR="00FC10F7" w:rsidRPr="0073198E" w:rsidRDefault="00FC10F7" w:rsidP="005F1F6A">
      <w:pPr>
        <w:pStyle w:val="BodyText"/>
        <w:ind w:left="834" w:right="103" w:hanging="362"/>
        <w:jc w:val="both"/>
        <w:rPr>
          <w:color w:val="000000" w:themeColor="text1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 xml:space="preserve">Sustinerea 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unor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programe pentru</w:t>
      </w:r>
      <w:r w:rsidRPr="0073198E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dezvoltarea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relaţiilor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interumane între</w:t>
      </w:r>
      <w:r w:rsidRPr="0073198E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elevi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 xml:space="preserve">persoanele </w:t>
      </w:r>
      <w:r w:rsidRPr="0073198E">
        <w:rPr>
          <w:color w:val="000000" w:themeColor="text1"/>
          <w:spacing w:val="-2"/>
          <w:w w:val="105"/>
          <w:sz w:val="24"/>
          <w:szCs w:val="24"/>
        </w:rPr>
        <w:t>vârstnice.</w:t>
      </w:r>
    </w:p>
    <w:p w14:paraId="54D6FCC4" w14:textId="53947D67" w:rsidR="00FC10F7" w:rsidRPr="0073198E" w:rsidRDefault="00FC10F7" w:rsidP="005F1F6A">
      <w:pPr>
        <w:pStyle w:val="BodyText"/>
        <w:ind w:left="477"/>
        <w:jc w:val="both"/>
        <w:rPr>
          <w:color w:val="000000" w:themeColor="text1"/>
          <w:spacing w:val="-10"/>
          <w:w w:val="105"/>
          <w:sz w:val="24"/>
          <w:szCs w:val="24"/>
        </w:rPr>
      </w:pPr>
      <w:r w:rsidRPr="0073198E">
        <w:rPr>
          <w:color w:val="000000" w:themeColor="text1"/>
          <w:w w:val="105"/>
          <w:sz w:val="24"/>
          <w:szCs w:val="24"/>
        </w:rPr>
        <w:t>Implicarea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studenţilor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activităţile</w:t>
      </w:r>
      <w:r w:rsidRPr="0073198E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centului</w:t>
      </w:r>
      <w:r w:rsidRPr="0073198E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şi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</w:t>
      </w:r>
      <w:r w:rsidRPr="0073198E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serviciile</w:t>
      </w:r>
      <w:r w:rsidRPr="0073198E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de</w:t>
      </w:r>
      <w:r w:rsidRPr="0073198E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w w:val="105"/>
          <w:sz w:val="24"/>
          <w:szCs w:val="24"/>
        </w:rPr>
        <w:t>îngrijire</w:t>
      </w:r>
      <w:r w:rsidRPr="0073198E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73198E">
        <w:rPr>
          <w:color w:val="000000" w:themeColor="text1"/>
          <w:spacing w:val="-10"/>
          <w:w w:val="105"/>
          <w:sz w:val="24"/>
          <w:szCs w:val="24"/>
        </w:rPr>
        <w:t>.</w:t>
      </w:r>
    </w:p>
    <w:p w14:paraId="56ABD783" w14:textId="77777777" w:rsidR="00FC10F7" w:rsidRPr="0073198E" w:rsidRDefault="00FC10F7" w:rsidP="005F1F6A">
      <w:pPr>
        <w:pStyle w:val="BodyText"/>
        <w:ind w:left="477"/>
        <w:jc w:val="both"/>
        <w:rPr>
          <w:color w:val="000000" w:themeColor="text1"/>
          <w:sz w:val="24"/>
          <w:szCs w:val="24"/>
        </w:rPr>
      </w:pPr>
    </w:p>
    <w:p w14:paraId="197798D4" w14:textId="77777777" w:rsidR="00FC10F7" w:rsidRPr="0073198E" w:rsidRDefault="00FC10F7" w:rsidP="005F1F6A">
      <w:pPr>
        <w:pStyle w:val="BodyText"/>
        <w:ind w:left="477"/>
        <w:jc w:val="both"/>
        <w:rPr>
          <w:color w:val="000000" w:themeColor="text1"/>
          <w:sz w:val="24"/>
          <w:szCs w:val="24"/>
        </w:rPr>
      </w:pPr>
    </w:p>
    <w:p w14:paraId="4E4F015A" w14:textId="5AAB75C5" w:rsidR="00FC10F7" w:rsidRPr="00FC10F7" w:rsidRDefault="00FC10F7" w:rsidP="00917139">
      <w:pPr>
        <w:pStyle w:val="BodyText"/>
        <w:jc w:val="center"/>
        <w:rPr>
          <w:sz w:val="24"/>
          <w:szCs w:val="24"/>
        </w:rPr>
        <w:sectPr w:rsidR="00FC10F7" w:rsidRPr="00FC10F7">
          <w:pgSz w:w="11910" w:h="16840"/>
          <w:pgMar w:top="1480" w:right="940" w:bottom="920" w:left="1000" w:header="921" w:footer="705" w:gutter="0"/>
          <w:cols w:space="720"/>
        </w:sectPr>
      </w:pPr>
      <w:r w:rsidRPr="0073198E">
        <w:rPr>
          <w:color w:val="000000" w:themeColor="text1"/>
          <w:sz w:val="24"/>
          <w:szCs w:val="24"/>
        </w:rPr>
        <w:t>Administrat</w:t>
      </w:r>
      <w:r w:rsidR="002D5DA7">
        <w:rPr>
          <w:color w:val="000000" w:themeColor="text1"/>
          <w:sz w:val="24"/>
          <w:szCs w:val="24"/>
        </w:rPr>
        <w:t>or</w:t>
      </w:r>
    </w:p>
    <w:p w14:paraId="1E109818" w14:textId="77777777" w:rsidR="00CB3B54" w:rsidRDefault="00CB3B54" w:rsidP="005F1F6A">
      <w:pPr>
        <w:pStyle w:val="BodyText"/>
        <w:spacing w:before="9"/>
        <w:rPr>
          <w:sz w:val="22"/>
        </w:rPr>
      </w:pPr>
    </w:p>
    <w:sectPr w:rsidR="00CB3B54">
      <w:pgSz w:w="11910" w:h="16840"/>
      <w:pgMar w:top="1480" w:right="940" w:bottom="920" w:left="1000" w:header="921" w:footer="7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1508" w14:textId="77777777" w:rsidR="00B7499F" w:rsidRDefault="00B7499F">
      <w:r>
        <w:separator/>
      </w:r>
    </w:p>
  </w:endnote>
  <w:endnote w:type="continuationSeparator" w:id="0">
    <w:p w14:paraId="49008E83" w14:textId="77777777" w:rsidR="00B7499F" w:rsidRDefault="00B7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BDA3" w14:textId="77777777" w:rsidR="00CB3B54" w:rsidRDefault="00832A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F0FA9A" wp14:editId="73CAD271">
              <wp:simplePos x="0" y="0"/>
              <wp:positionH relativeFrom="page">
                <wp:posOffset>3799840</wp:posOffset>
              </wp:positionH>
              <wp:positionV relativeFrom="page">
                <wp:posOffset>10102215</wp:posOffset>
              </wp:positionV>
              <wp:extent cx="154305" cy="159385"/>
              <wp:effectExtent l="0" t="0" r="10795" b="5715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4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81F07" w14:textId="77777777" w:rsidR="00CB3B54" w:rsidRDefault="00F00ACB">
                          <w:pPr>
                            <w:spacing w:before="12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color w:val="64575D"/>
                              <w:w w:val="108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64575D"/>
                              <w:w w:val="108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64575D"/>
                              <w:w w:val="108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64575D"/>
                              <w:w w:val="108"/>
                              <w:sz w:val="19"/>
                            </w:rPr>
                            <w:t>2</w:t>
                          </w:r>
                          <w:r>
                            <w:rPr>
                              <w:color w:val="64575D"/>
                              <w:w w:val="108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0FA9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99.2pt;margin-top:795.45pt;width:12.15pt;height:1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" filled="f" stroked="f">
              <v:path arrowok="t"/>
              <v:textbox inset="0,0,0,0">
                <w:txbxContent>
                  <w:p w14:paraId="46F81F07" w14:textId="77777777" w:rsidR="00CB3B54" w:rsidRDefault="00F00ACB">
                    <w:pPr>
                      <w:spacing w:before="12"/>
                      <w:ind w:left="60"/>
                      <w:rPr>
                        <w:sz w:val="19"/>
                      </w:rPr>
                    </w:pPr>
                    <w:r>
                      <w:rPr>
                        <w:color w:val="64575D"/>
                        <w:w w:val="108"/>
                        <w:sz w:val="19"/>
                      </w:rPr>
                      <w:fldChar w:fldCharType="begin"/>
                    </w:r>
                    <w:r>
                      <w:rPr>
                        <w:color w:val="64575D"/>
                        <w:w w:val="108"/>
                        <w:sz w:val="19"/>
                      </w:rPr>
                      <w:instrText xml:space="preserve"> PAGE </w:instrText>
                    </w:r>
                    <w:r>
                      <w:rPr>
                        <w:color w:val="64575D"/>
                        <w:w w:val="108"/>
                        <w:sz w:val="19"/>
                      </w:rPr>
                      <w:fldChar w:fldCharType="separate"/>
                    </w:r>
                    <w:r>
                      <w:rPr>
                        <w:color w:val="64575D"/>
                        <w:w w:val="108"/>
                        <w:sz w:val="19"/>
                      </w:rPr>
                      <w:t>2</w:t>
                    </w:r>
                    <w:r>
                      <w:rPr>
                        <w:color w:val="64575D"/>
                        <w:w w:val="108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4E80" w14:textId="77777777" w:rsidR="00B7499F" w:rsidRDefault="00B7499F">
      <w:r>
        <w:separator/>
      </w:r>
    </w:p>
  </w:footnote>
  <w:footnote w:type="continuationSeparator" w:id="0">
    <w:p w14:paraId="6DE8A3EF" w14:textId="77777777" w:rsidR="00B7499F" w:rsidRDefault="00B7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EDC7" w14:textId="1A380DD3" w:rsidR="00CB3B54" w:rsidRPr="00251725" w:rsidRDefault="0064757F" w:rsidP="0064757F">
    <w:pPr>
      <w:pStyle w:val="Header"/>
      <w:jc w:val="center"/>
    </w:pPr>
    <w:r>
      <w:rPr>
        <w:noProof/>
      </w:rPr>
      <w:drawing>
        <wp:inline distT="0" distB="0" distL="0" distR="0" wp14:anchorId="73772114" wp14:editId="0E5D7EB2">
          <wp:extent cx="1161142" cy="1052195"/>
          <wp:effectExtent l="0" t="0" r="0" b="190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46" cy="108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712" w14:textId="77777777" w:rsidR="00CB3B54" w:rsidRDefault="00CB3B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0414"/>
    <w:multiLevelType w:val="hybridMultilevel"/>
    <w:tmpl w:val="027EFD86"/>
    <w:lvl w:ilvl="0" w:tplc="FFFFFFFF">
      <w:start w:val="1"/>
      <w:numFmt w:val="decimal"/>
      <w:lvlText w:val="%1."/>
      <w:lvlJc w:val="left"/>
      <w:pPr>
        <w:ind w:left="1107" w:hanging="247"/>
        <w:jc w:val="left"/>
      </w:pPr>
      <w:rPr>
        <w:rFonts w:hint="default"/>
        <w:w w:val="100"/>
        <w:lang w:val="ro-RO" w:eastAsia="en-US" w:bidi="ar-SA"/>
      </w:rPr>
    </w:lvl>
    <w:lvl w:ilvl="1" w:tplc="FFFFFFFF">
      <w:numFmt w:val="bullet"/>
      <w:lvlText w:val="•"/>
      <w:lvlJc w:val="left"/>
      <w:pPr>
        <w:ind w:left="1986" w:hanging="247"/>
      </w:pPr>
      <w:rPr>
        <w:rFonts w:hint="default"/>
        <w:lang w:val="ro-RO" w:eastAsia="en-US" w:bidi="ar-SA"/>
      </w:rPr>
    </w:lvl>
    <w:lvl w:ilvl="2" w:tplc="FFFFFFFF">
      <w:numFmt w:val="bullet"/>
      <w:lvlText w:val="•"/>
      <w:lvlJc w:val="left"/>
      <w:pPr>
        <w:ind w:left="2873" w:hanging="247"/>
      </w:pPr>
      <w:rPr>
        <w:rFonts w:hint="default"/>
        <w:lang w:val="ro-RO" w:eastAsia="en-US" w:bidi="ar-SA"/>
      </w:rPr>
    </w:lvl>
    <w:lvl w:ilvl="3" w:tplc="FFFFFFFF">
      <w:numFmt w:val="bullet"/>
      <w:lvlText w:val="•"/>
      <w:lvlJc w:val="left"/>
      <w:pPr>
        <w:ind w:left="3760" w:hanging="247"/>
      </w:pPr>
      <w:rPr>
        <w:rFonts w:hint="default"/>
        <w:lang w:val="ro-RO" w:eastAsia="en-US" w:bidi="ar-SA"/>
      </w:rPr>
    </w:lvl>
    <w:lvl w:ilvl="4" w:tplc="FFFFFFFF">
      <w:numFmt w:val="bullet"/>
      <w:lvlText w:val="•"/>
      <w:lvlJc w:val="left"/>
      <w:pPr>
        <w:ind w:left="4647" w:hanging="247"/>
      </w:pPr>
      <w:rPr>
        <w:rFonts w:hint="default"/>
        <w:lang w:val="ro-RO" w:eastAsia="en-US" w:bidi="ar-SA"/>
      </w:rPr>
    </w:lvl>
    <w:lvl w:ilvl="5" w:tplc="FFFFFFFF">
      <w:numFmt w:val="bullet"/>
      <w:lvlText w:val="•"/>
      <w:lvlJc w:val="left"/>
      <w:pPr>
        <w:ind w:left="5534" w:hanging="247"/>
      </w:pPr>
      <w:rPr>
        <w:rFonts w:hint="default"/>
        <w:lang w:val="ro-RO" w:eastAsia="en-US" w:bidi="ar-SA"/>
      </w:rPr>
    </w:lvl>
    <w:lvl w:ilvl="6" w:tplc="FFFFFFFF">
      <w:numFmt w:val="bullet"/>
      <w:lvlText w:val="•"/>
      <w:lvlJc w:val="left"/>
      <w:pPr>
        <w:ind w:left="6421" w:hanging="247"/>
      </w:pPr>
      <w:rPr>
        <w:rFonts w:hint="default"/>
        <w:lang w:val="ro-RO" w:eastAsia="en-US" w:bidi="ar-SA"/>
      </w:rPr>
    </w:lvl>
    <w:lvl w:ilvl="7" w:tplc="FFFFFFFF">
      <w:numFmt w:val="bullet"/>
      <w:lvlText w:val="•"/>
      <w:lvlJc w:val="left"/>
      <w:pPr>
        <w:ind w:left="7308" w:hanging="247"/>
      </w:pPr>
      <w:rPr>
        <w:rFonts w:hint="default"/>
        <w:lang w:val="ro-RO" w:eastAsia="en-US" w:bidi="ar-SA"/>
      </w:rPr>
    </w:lvl>
    <w:lvl w:ilvl="8" w:tplc="FFFFFFFF">
      <w:numFmt w:val="bullet"/>
      <w:lvlText w:val="•"/>
      <w:lvlJc w:val="left"/>
      <w:pPr>
        <w:ind w:left="8195" w:hanging="247"/>
      </w:pPr>
      <w:rPr>
        <w:rFonts w:hint="default"/>
        <w:lang w:val="ro-RO" w:eastAsia="en-US" w:bidi="ar-SA"/>
      </w:rPr>
    </w:lvl>
  </w:abstractNum>
  <w:abstractNum w:abstractNumId="1" w15:restartNumberingAfterBreak="0">
    <w:nsid w:val="15BB5E92"/>
    <w:multiLevelType w:val="hybridMultilevel"/>
    <w:tmpl w:val="A8C8B4A4"/>
    <w:lvl w:ilvl="0" w:tplc="3A5A218A">
      <w:numFmt w:val="bullet"/>
      <w:lvlText w:val=""/>
      <w:lvlJc w:val="left"/>
      <w:pPr>
        <w:ind w:left="720" w:hanging="360"/>
      </w:pPr>
      <w:rPr>
        <w:rFonts w:ascii="Symbol" w:eastAsia="Arial" w:hAnsi="Symbol" w:hint="default"/>
        <w:color w:val="auto"/>
        <w:w w:val="10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875F2"/>
    <w:multiLevelType w:val="hybridMultilevel"/>
    <w:tmpl w:val="18083C3C"/>
    <w:lvl w:ilvl="0" w:tplc="3A5A218A">
      <w:numFmt w:val="bullet"/>
      <w:lvlText w:val=""/>
      <w:lvlJc w:val="left"/>
      <w:pPr>
        <w:ind w:left="720" w:hanging="360"/>
      </w:pPr>
      <w:rPr>
        <w:rFonts w:ascii="Symbol" w:eastAsia="Arial" w:hAnsi="Symbol" w:hint="default"/>
        <w:color w:val="auto"/>
        <w:w w:val="10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C6D93"/>
    <w:multiLevelType w:val="hybridMultilevel"/>
    <w:tmpl w:val="027EFD86"/>
    <w:lvl w:ilvl="0" w:tplc="BBC88A82">
      <w:start w:val="1"/>
      <w:numFmt w:val="decimal"/>
      <w:lvlText w:val="%1."/>
      <w:lvlJc w:val="left"/>
      <w:pPr>
        <w:ind w:left="1107" w:hanging="247"/>
        <w:jc w:val="left"/>
      </w:pPr>
      <w:rPr>
        <w:rFonts w:hint="default"/>
        <w:w w:val="100"/>
        <w:lang w:val="ro-RO" w:eastAsia="en-US" w:bidi="ar-SA"/>
      </w:rPr>
    </w:lvl>
    <w:lvl w:ilvl="1" w:tplc="09CC5C6E">
      <w:numFmt w:val="bullet"/>
      <w:lvlText w:val="•"/>
      <w:lvlJc w:val="left"/>
      <w:pPr>
        <w:ind w:left="1986" w:hanging="247"/>
      </w:pPr>
      <w:rPr>
        <w:rFonts w:hint="default"/>
        <w:lang w:val="ro-RO" w:eastAsia="en-US" w:bidi="ar-SA"/>
      </w:rPr>
    </w:lvl>
    <w:lvl w:ilvl="2" w:tplc="830CE610">
      <w:numFmt w:val="bullet"/>
      <w:lvlText w:val="•"/>
      <w:lvlJc w:val="left"/>
      <w:pPr>
        <w:ind w:left="2873" w:hanging="247"/>
      </w:pPr>
      <w:rPr>
        <w:rFonts w:hint="default"/>
        <w:lang w:val="ro-RO" w:eastAsia="en-US" w:bidi="ar-SA"/>
      </w:rPr>
    </w:lvl>
    <w:lvl w:ilvl="3" w:tplc="A0C0932C">
      <w:numFmt w:val="bullet"/>
      <w:lvlText w:val="•"/>
      <w:lvlJc w:val="left"/>
      <w:pPr>
        <w:ind w:left="3760" w:hanging="247"/>
      </w:pPr>
      <w:rPr>
        <w:rFonts w:hint="default"/>
        <w:lang w:val="ro-RO" w:eastAsia="en-US" w:bidi="ar-SA"/>
      </w:rPr>
    </w:lvl>
    <w:lvl w:ilvl="4" w:tplc="A3825B94">
      <w:numFmt w:val="bullet"/>
      <w:lvlText w:val="•"/>
      <w:lvlJc w:val="left"/>
      <w:pPr>
        <w:ind w:left="4647" w:hanging="247"/>
      </w:pPr>
      <w:rPr>
        <w:rFonts w:hint="default"/>
        <w:lang w:val="ro-RO" w:eastAsia="en-US" w:bidi="ar-SA"/>
      </w:rPr>
    </w:lvl>
    <w:lvl w:ilvl="5" w:tplc="BA027EA8">
      <w:numFmt w:val="bullet"/>
      <w:lvlText w:val="•"/>
      <w:lvlJc w:val="left"/>
      <w:pPr>
        <w:ind w:left="5534" w:hanging="247"/>
      </w:pPr>
      <w:rPr>
        <w:rFonts w:hint="default"/>
        <w:lang w:val="ro-RO" w:eastAsia="en-US" w:bidi="ar-SA"/>
      </w:rPr>
    </w:lvl>
    <w:lvl w:ilvl="6" w:tplc="84B6CDD2">
      <w:numFmt w:val="bullet"/>
      <w:lvlText w:val="•"/>
      <w:lvlJc w:val="left"/>
      <w:pPr>
        <w:ind w:left="6421" w:hanging="247"/>
      </w:pPr>
      <w:rPr>
        <w:rFonts w:hint="default"/>
        <w:lang w:val="ro-RO" w:eastAsia="en-US" w:bidi="ar-SA"/>
      </w:rPr>
    </w:lvl>
    <w:lvl w:ilvl="7" w:tplc="75440B2E">
      <w:numFmt w:val="bullet"/>
      <w:lvlText w:val="•"/>
      <w:lvlJc w:val="left"/>
      <w:pPr>
        <w:ind w:left="7308" w:hanging="247"/>
      </w:pPr>
      <w:rPr>
        <w:rFonts w:hint="default"/>
        <w:lang w:val="ro-RO" w:eastAsia="en-US" w:bidi="ar-SA"/>
      </w:rPr>
    </w:lvl>
    <w:lvl w:ilvl="8" w:tplc="3DEC0912">
      <w:numFmt w:val="bullet"/>
      <w:lvlText w:val="•"/>
      <w:lvlJc w:val="left"/>
      <w:pPr>
        <w:ind w:left="8195" w:hanging="247"/>
      </w:pPr>
      <w:rPr>
        <w:rFonts w:hint="default"/>
        <w:lang w:val="ro-RO" w:eastAsia="en-US" w:bidi="ar-SA"/>
      </w:rPr>
    </w:lvl>
  </w:abstractNum>
  <w:abstractNum w:abstractNumId="4" w15:restartNumberingAfterBreak="0">
    <w:nsid w:val="29F43E6C"/>
    <w:multiLevelType w:val="hybridMultilevel"/>
    <w:tmpl w:val="0380917A"/>
    <w:lvl w:ilvl="0" w:tplc="7F3215E6">
      <w:start w:val="1"/>
      <w:numFmt w:val="decimal"/>
      <w:lvlText w:val="%1."/>
      <w:lvlJc w:val="left"/>
      <w:pPr>
        <w:ind w:left="927" w:hanging="361"/>
        <w:jc w:val="right"/>
      </w:pPr>
      <w:rPr>
        <w:rFonts w:hint="default"/>
        <w:w w:val="102"/>
        <w:lang w:val="ro-RO" w:eastAsia="en-US" w:bidi="ar-SA"/>
      </w:rPr>
    </w:lvl>
    <w:lvl w:ilvl="1" w:tplc="70DE6742">
      <w:numFmt w:val="bullet"/>
      <w:lvlText w:val="-"/>
      <w:lvlJc w:val="left"/>
      <w:pPr>
        <w:ind w:left="166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05459"/>
        <w:w w:val="102"/>
        <w:sz w:val="23"/>
        <w:szCs w:val="23"/>
        <w:lang w:val="ro-RO" w:eastAsia="en-US" w:bidi="ar-SA"/>
      </w:rPr>
    </w:lvl>
    <w:lvl w:ilvl="2" w:tplc="D144A584">
      <w:numFmt w:val="bullet"/>
      <w:lvlText w:val="•"/>
      <w:lvlJc w:val="left"/>
      <w:pPr>
        <w:ind w:left="2583" w:hanging="362"/>
      </w:pPr>
      <w:rPr>
        <w:rFonts w:hint="default"/>
        <w:lang w:val="ro-RO" w:eastAsia="en-US" w:bidi="ar-SA"/>
      </w:rPr>
    </w:lvl>
    <w:lvl w:ilvl="3" w:tplc="619E4E94">
      <w:numFmt w:val="bullet"/>
      <w:lvlText w:val="•"/>
      <w:lvlJc w:val="left"/>
      <w:pPr>
        <w:ind w:left="3506" w:hanging="362"/>
      </w:pPr>
      <w:rPr>
        <w:rFonts w:hint="default"/>
        <w:lang w:val="ro-RO" w:eastAsia="en-US" w:bidi="ar-SA"/>
      </w:rPr>
    </w:lvl>
    <w:lvl w:ilvl="4" w:tplc="033441A0">
      <w:numFmt w:val="bullet"/>
      <w:lvlText w:val="•"/>
      <w:lvlJc w:val="left"/>
      <w:pPr>
        <w:ind w:left="4429" w:hanging="362"/>
      </w:pPr>
      <w:rPr>
        <w:rFonts w:hint="default"/>
        <w:lang w:val="ro-RO" w:eastAsia="en-US" w:bidi="ar-SA"/>
      </w:rPr>
    </w:lvl>
    <w:lvl w:ilvl="5" w:tplc="10FCF0BC">
      <w:numFmt w:val="bullet"/>
      <w:lvlText w:val="•"/>
      <w:lvlJc w:val="left"/>
      <w:pPr>
        <w:ind w:left="5352" w:hanging="362"/>
      </w:pPr>
      <w:rPr>
        <w:rFonts w:hint="default"/>
        <w:lang w:val="ro-RO" w:eastAsia="en-US" w:bidi="ar-SA"/>
      </w:rPr>
    </w:lvl>
    <w:lvl w:ilvl="6" w:tplc="E67A9C98">
      <w:numFmt w:val="bullet"/>
      <w:lvlText w:val="•"/>
      <w:lvlJc w:val="left"/>
      <w:pPr>
        <w:ind w:left="6276" w:hanging="362"/>
      </w:pPr>
      <w:rPr>
        <w:rFonts w:hint="default"/>
        <w:lang w:val="ro-RO" w:eastAsia="en-US" w:bidi="ar-SA"/>
      </w:rPr>
    </w:lvl>
    <w:lvl w:ilvl="7" w:tplc="EE060930">
      <w:numFmt w:val="bullet"/>
      <w:lvlText w:val="•"/>
      <w:lvlJc w:val="left"/>
      <w:pPr>
        <w:ind w:left="7199" w:hanging="362"/>
      </w:pPr>
      <w:rPr>
        <w:rFonts w:hint="default"/>
        <w:lang w:val="ro-RO" w:eastAsia="en-US" w:bidi="ar-SA"/>
      </w:rPr>
    </w:lvl>
    <w:lvl w:ilvl="8" w:tplc="FBF20D02">
      <w:numFmt w:val="bullet"/>
      <w:lvlText w:val="•"/>
      <w:lvlJc w:val="left"/>
      <w:pPr>
        <w:ind w:left="8122" w:hanging="362"/>
      </w:pPr>
      <w:rPr>
        <w:rFonts w:hint="default"/>
        <w:lang w:val="ro-RO" w:eastAsia="en-US" w:bidi="ar-SA"/>
      </w:rPr>
    </w:lvl>
  </w:abstractNum>
  <w:abstractNum w:abstractNumId="5" w15:restartNumberingAfterBreak="0">
    <w:nsid w:val="2ACC149E"/>
    <w:multiLevelType w:val="hybridMultilevel"/>
    <w:tmpl w:val="5746A606"/>
    <w:lvl w:ilvl="0" w:tplc="D772B21E">
      <w:numFmt w:val="bullet"/>
      <w:lvlText w:val="□"/>
      <w:lvlJc w:val="left"/>
      <w:pPr>
        <w:ind w:left="822" w:hanging="376"/>
      </w:pPr>
      <w:rPr>
        <w:rFonts w:ascii="Arial" w:eastAsia="Arial" w:hAnsi="Arial" w:cs="Arial" w:hint="default"/>
        <w:w w:val="108"/>
        <w:lang w:val="ro-RO" w:eastAsia="en-US" w:bidi="ar-SA"/>
      </w:rPr>
    </w:lvl>
    <w:lvl w:ilvl="1" w:tplc="CE94B82A">
      <w:numFmt w:val="bullet"/>
      <w:lvlText w:val="•"/>
      <w:lvlJc w:val="left"/>
      <w:pPr>
        <w:ind w:left="1734" w:hanging="376"/>
      </w:pPr>
      <w:rPr>
        <w:rFonts w:hint="default"/>
        <w:lang w:val="ro-RO" w:eastAsia="en-US" w:bidi="ar-SA"/>
      </w:rPr>
    </w:lvl>
    <w:lvl w:ilvl="2" w:tplc="D49AC30A">
      <w:numFmt w:val="bullet"/>
      <w:lvlText w:val="•"/>
      <w:lvlJc w:val="left"/>
      <w:pPr>
        <w:ind w:left="2649" w:hanging="376"/>
      </w:pPr>
      <w:rPr>
        <w:rFonts w:hint="default"/>
        <w:lang w:val="ro-RO" w:eastAsia="en-US" w:bidi="ar-SA"/>
      </w:rPr>
    </w:lvl>
    <w:lvl w:ilvl="3" w:tplc="0BB0D666">
      <w:numFmt w:val="bullet"/>
      <w:lvlText w:val="•"/>
      <w:lvlJc w:val="left"/>
      <w:pPr>
        <w:ind w:left="3564" w:hanging="376"/>
      </w:pPr>
      <w:rPr>
        <w:rFonts w:hint="default"/>
        <w:lang w:val="ro-RO" w:eastAsia="en-US" w:bidi="ar-SA"/>
      </w:rPr>
    </w:lvl>
    <w:lvl w:ilvl="4" w:tplc="C0FE80C0">
      <w:numFmt w:val="bullet"/>
      <w:lvlText w:val="•"/>
      <w:lvlJc w:val="left"/>
      <w:pPr>
        <w:ind w:left="4479" w:hanging="376"/>
      </w:pPr>
      <w:rPr>
        <w:rFonts w:hint="default"/>
        <w:lang w:val="ro-RO" w:eastAsia="en-US" w:bidi="ar-SA"/>
      </w:rPr>
    </w:lvl>
    <w:lvl w:ilvl="5" w:tplc="EA428698">
      <w:numFmt w:val="bullet"/>
      <w:lvlText w:val="•"/>
      <w:lvlJc w:val="left"/>
      <w:pPr>
        <w:ind w:left="5394" w:hanging="376"/>
      </w:pPr>
      <w:rPr>
        <w:rFonts w:hint="default"/>
        <w:lang w:val="ro-RO" w:eastAsia="en-US" w:bidi="ar-SA"/>
      </w:rPr>
    </w:lvl>
    <w:lvl w:ilvl="6" w:tplc="110AEAC4">
      <w:numFmt w:val="bullet"/>
      <w:lvlText w:val="•"/>
      <w:lvlJc w:val="left"/>
      <w:pPr>
        <w:ind w:left="6309" w:hanging="376"/>
      </w:pPr>
      <w:rPr>
        <w:rFonts w:hint="default"/>
        <w:lang w:val="ro-RO" w:eastAsia="en-US" w:bidi="ar-SA"/>
      </w:rPr>
    </w:lvl>
    <w:lvl w:ilvl="7" w:tplc="08505E18">
      <w:numFmt w:val="bullet"/>
      <w:lvlText w:val="•"/>
      <w:lvlJc w:val="left"/>
      <w:pPr>
        <w:ind w:left="7224" w:hanging="376"/>
      </w:pPr>
      <w:rPr>
        <w:rFonts w:hint="default"/>
        <w:lang w:val="ro-RO" w:eastAsia="en-US" w:bidi="ar-SA"/>
      </w:rPr>
    </w:lvl>
    <w:lvl w:ilvl="8" w:tplc="34E6AA2A">
      <w:numFmt w:val="bullet"/>
      <w:lvlText w:val="•"/>
      <w:lvlJc w:val="left"/>
      <w:pPr>
        <w:ind w:left="8139" w:hanging="376"/>
      </w:pPr>
      <w:rPr>
        <w:rFonts w:hint="default"/>
        <w:lang w:val="ro-RO" w:eastAsia="en-US" w:bidi="ar-SA"/>
      </w:rPr>
    </w:lvl>
  </w:abstractNum>
  <w:abstractNum w:abstractNumId="6" w15:restartNumberingAfterBreak="0">
    <w:nsid w:val="3056148D"/>
    <w:multiLevelType w:val="hybridMultilevel"/>
    <w:tmpl w:val="29086554"/>
    <w:lvl w:ilvl="0" w:tplc="AC1075A8">
      <w:numFmt w:val="bullet"/>
      <w:lvlText w:val="□"/>
      <w:lvlJc w:val="left"/>
      <w:pPr>
        <w:ind w:left="1756" w:hanging="378"/>
      </w:pPr>
      <w:rPr>
        <w:rFonts w:ascii="Arial" w:eastAsia="Arial" w:hAnsi="Arial" w:cs="Arial" w:hint="default"/>
        <w:w w:val="105"/>
        <w:lang w:val="ro-RO" w:eastAsia="en-US" w:bidi="ar-SA"/>
      </w:rPr>
    </w:lvl>
    <w:lvl w:ilvl="1" w:tplc="24564FEC">
      <w:numFmt w:val="bullet"/>
      <w:lvlText w:val="□"/>
      <w:lvlJc w:val="left"/>
      <w:pPr>
        <w:ind w:left="1866" w:hanging="378"/>
      </w:pPr>
      <w:rPr>
        <w:rFonts w:ascii="Arial" w:eastAsia="Arial" w:hAnsi="Arial" w:cs="Arial" w:hint="default"/>
        <w:w w:val="102"/>
        <w:lang w:val="ro-RO" w:eastAsia="en-US" w:bidi="ar-SA"/>
      </w:rPr>
    </w:lvl>
    <w:lvl w:ilvl="2" w:tplc="7EDEA816">
      <w:numFmt w:val="bullet"/>
      <w:lvlText w:val="□"/>
      <w:lvlJc w:val="left"/>
      <w:pPr>
        <w:ind w:left="2007" w:hanging="375"/>
      </w:pPr>
      <w:rPr>
        <w:rFonts w:ascii="Arial" w:eastAsia="Arial" w:hAnsi="Arial" w:cs="Arial" w:hint="default"/>
        <w:w w:val="105"/>
        <w:lang w:val="ro-RO" w:eastAsia="en-US" w:bidi="ar-SA"/>
      </w:rPr>
    </w:lvl>
    <w:lvl w:ilvl="3" w:tplc="EFB815AA">
      <w:numFmt w:val="bullet"/>
      <w:lvlText w:val="•"/>
      <w:lvlJc w:val="left"/>
      <w:pPr>
        <w:ind w:left="2000" w:hanging="375"/>
      </w:pPr>
      <w:rPr>
        <w:rFonts w:hint="default"/>
        <w:lang w:val="ro-RO" w:eastAsia="en-US" w:bidi="ar-SA"/>
      </w:rPr>
    </w:lvl>
    <w:lvl w:ilvl="4" w:tplc="8A98706E">
      <w:numFmt w:val="bullet"/>
      <w:lvlText w:val="•"/>
      <w:lvlJc w:val="left"/>
      <w:pPr>
        <w:ind w:left="3138" w:hanging="375"/>
      </w:pPr>
      <w:rPr>
        <w:rFonts w:hint="default"/>
        <w:lang w:val="ro-RO" w:eastAsia="en-US" w:bidi="ar-SA"/>
      </w:rPr>
    </w:lvl>
    <w:lvl w:ilvl="5" w:tplc="A99EC2D6">
      <w:numFmt w:val="bullet"/>
      <w:lvlText w:val="•"/>
      <w:lvlJc w:val="left"/>
      <w:pPr>
        <w:ind w:left="4276" w:hanging="375"/>
      </w:pPr>
      <w:rPr>
        <w:rFonts w:hint="default"/>
        <w:lang w:val="ro-RO" w:eastAsia="en-US" w:bidi="ar-SA"/>
      </w:rPr>
    </w:lvl>
    <w:lvl w:ilvl="6" w:tplc="32984176">
      <w:numFmt w:val="bullet"/>
      <w:lvlText w:val="•"/>
      <w:lvlJc w:val="left"/>
      <w:pPr>
        <w:ind w:left="5415" w:hanging="375"/>
      </w:pPr>
      <w:rPr>
        <w:rFonts w:hint="default"/>
        <w:lang w:val="ro-RO" w:eastAsia="en-US" w:bidi="ar-SA"/>
      </w:rPr>
    </w:lvl>
    <w:lvl w:ilvl="7" w:tplc="DED08B86">
      <w:numFmt w:val="bullet"/>
      <w:lvlText w:val="•"/>
      <w:lvlJc w:val="left"/>
      <w:pPr>
        <w:ind w:left="6553" w:hanging="375"/>
      </w:pPr>
      <w:rPr>
        <w:rFonts w:hint="default"/>
        <w:lang w:val="ro-RO" w:eastAsia="en-US" w:bidi="ar-SA"/>
      </w:rPr>
    </w:lvl>
    <w:lvl w:ilvl="8" w:tplc="36944A22">
      <w:numFmt w:val="bullet"/>
      <w:lvlText w:val="•"/>
      <w:lvlJc w:val="left"/>
      <w:pPr>
        <w:ind w:left="7692" w:hanging="375"/>
      </w:pPr>
      <w:rPr>
        <w:rFonts w:hint="default"/>
        <w:lang w:val="ro-RO" w:eastAsia="en-US" w:bidi="ar-SA"/>
      </w:rPr>
    </w:lvl>
  </w:abstractNum>
  <w:abstractNum w:abstractNumId="7" w15:restartNumberingAfterBreak="0">
    <w:nsid w:val="33917DA6"/>
    <w:multiLevelType w:val="hybridMultilevel"/>
    <w:tmpl w:val="333849FA"/>
    <w:lvl w:ilvl="0" w:tplc="3A5A218A">
      <w:numFmt w:val="bullet"/>
      <w:lvlText w:val=""/>
      <w:lvlJc w:val="left"/>
      <w:pPr>
        <w:ind w:left="720" w:hanging="360"/>
      </w:pPr>
      <w:rPr>
        <w:rFonts w:ascii="Symbol" w:eastAsia="Arial" w:hAnsi="Symbol" w:hint="default"/>
        <w:color w:val="auto"/>
        <w:w w:val="10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76E9"/>
    <w:multiLevelType w:val="hybridMultilevel"/>
    <w:tmpl w:val="36E665AC"/>
    <w:lvl w:ilvl="0" w:tplc="0F208FE6">
      <w:numFmt w:val="bullet"/>
      <w:lvlText w:val="□"/>
      <w:lvlJc w:val="left"/>
      <w:pPr>
        <w:ind w:left="862" w:hanging="372"/>
      </w:pPr>
      <w:rPr>
        <w:rFonts w:ascii="Arial" w:eastAsia="Arial" w:hAnsi="Arial" w:cs="Arial" w:hint="default"/>
        <w:w w:val="105"/>
        <w:lang w:val="ro-RO" w:eastAsia="en-US" w:bidi="ar-SA"/>
      </w:rPr>
    </w:lvl>
    <w:lvl w:ilvl="1" w:tplc="F3209520">
      <w:numFmt w:val="bullet"/>
      <w:lvlText w:val="•"/>
      <w:lvlJc w:val="left"/>
      <w:pPr>
        <w:ind w:left="1770" w:hanging="372"/>
      </w:pPr>
      <w:rPr>
        <w:rFonts w:hint="default"/>
        <w:lang w:val="ro-RO" w:eastAsia="en-US" w:bidi="ar-SA"/>
      </w:rPr>
    </w:lvl>
    <w:lvl w:ilvl="2" w:tplc="7BEA4A62">
      <w:numFmt w:val="bullet"/>
      <w:lvlText w:val="•"/>
      <w:lvlJc w:val="left"/>
      <w:pPr>
        <w:ind w:left="2681" w:hanging="372"/>
      </w:pPr>
      <w:rPr>
        <w:rFonts w:hint="default"/>
        <w:lang w:val="ro-RO" w:eastAsia="en-US" w:bidi="ar-SA"/>
      </w:rPr>
    </w:lvl>
    <w:lvl w:ilvl="3" w:tplc="27F2B910">
      <w:numFmt w:val="bullet"/>
      <w:lvlText w:val="•"/>
      <w:lvlJc w:val="left"/>
      <w:pPr>
        <w:ind w:left="3592" w:hanging="372"/>
      </w:pPr>
      <w:rPr>
        <w:rFonts w:hint="default"/>
        <w:lang w:val="ro-RO" w:eastAsia="en-US" w:bidi="ar-SA"/>
      </w:rPr>
    </w:lvl>
    <w:lvl w:ilvl="4" w:tplc="1414CBAC">
      <w:numFmt w:val="bullet"/>
      <w:lvlText w:val="•"/>
      <w:lvlJc w:val="left"/>
      <w:pPr>
        <w:ind w:left="4503" w:hanging="372"/>
      </w:pPr>
      <w:rPr>
        <w:rFonts w:hint="default"/>
        <w:lang w:val="ro-RO" w:eastAsia="en-US" w:bidi="ar-SA"/>
      </w:rPr>
    </w:lvl>
    <w:lvl w:ilvl="5" w:tplc="256CFC68">
      <w:numFmt w:val="bullet"/>
      <w:lvlText w:val="•"/>
      <w:lvlJc w:val="left"/>
      <w:pPr>
        <w:ind w:left="5414" w:hanging="372"/>
      </w:pPr>
      <w:rPr>
        <w:rFonts w:hint="default"/>
        <w:lang w:val="ro-RO" w:eastAsia="en-US" w:bidi="ar-SA"/>
      </w:rPr>
    </w:lvl>
    <w:lvl w:ilvl="6" w:tplc="C6F2EB84">
      <w:numFmt w:val="bullet"/>
      <w:lvlText w:val="•"/>
      <w:lvlJc w:val="left"/>
      <w:pPr>
        <w:ind w:left="6325" w:hanging="372"/>
      </w:pPr>
      <w:rPr>
        <w:rFonts w:hint="default"/>
        <w:lang w:val="ro-RO" w:eastAsia="en-US" w:bidi="ar-SA"/>
      </w:rPr>
    </w:lvl>
    <w:lvl w:ilvl="7" w:tplc="C8E0CE26">
      <w:numFmt w:val="bullet"/>
      <w:lvlText w:val="•"/>
      <w:lvlJc w:val="left"/>
      <w:pPr>
        <w:ind w:left="7236" w:hanging="372"/>
      </w:pPr>
      <w:rPr>
        <w:rFonts w:hint="default"/>
        <w:lang w:val="ro-RO" w:eastAsia="en-US" w:bidi="ar-SA"/>
      </w:rPr>
    </w:lvl>
    <w:lvl w:ilvl="8" w:tplc="3C48FEC8">
      <w:numFmt w:val="bullet"/>
      <w:lvlText w:val="•"/>
      <w:lvlJc w:val="left"/>
      <w:pPr>
        <w:ind w:left="8147" w:hanging="372"/>
      </w:pPr>
      <w:rPr>
        <w:rFonts w:hint="default"/>
        <w:lang w:val="ro-RO" w:eastAsia="en-US" w:bidi="ar-SA"/>
      </w:rPr>
    </w:lvl>
  </w:abstractNum>
  <w:abstractNum w:abstractNumId="9" w15:restartNumberingAfterBreak="0">
    <w:nsid w:val="657D3C6C"/>
    <w:multiLevelType w:val="hybridMultilevel"/>
    <w:tmpl w:val="4BC8B818"/>
    <w:lvl w:ilvl="0" w:tplc="71B4A292">
      <w:numFmt w:val="bullet"/>
      <w:lvlText w:val=""/>
      <w:lvlJc w:val="left"/>
      <w:pPr>
        <w:ind w:left="856" w:hanging="360"/>
      </w:pPr>
      <w:rPr>
        <w:rFonts w:ascii="Symbol" w:eastAsia="Times New Roman" w:hAnsi="Symbol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0" w15:restartNumberingAfterBreak="0">
    <w:nsid w:val="76C24599"/>
    <w:multiLevelType w:val="hybridMultilevel"/>
    <w:tmpl w:val="97200A60"/>
    <w:lvl w:ilvl="0" w:tplc="3A5A218A">
      <w:numFmt w:val="bullet"/>
      <w:lvlText w:val=""/>
      <w:lvlJc w:val="left"/>
      <w:pPr>
        <w:ind w:left="822" w:hanging="376"/>
      </w:pPr>
      <w:rPr>
        <w:rFonts w:ascii="Symbol" w:eastAsia="Arial" w:hAnsi="Symbol" w:hint="default"/>
        <w:color w:val="auto"/>
        <w:w w:val="10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20CA2"/>
    <w:multiLevelType w:val="hybridMultilevel"/>
    <w:tmpl w:val="4FFCC5B0"/>
    <w:lvl w:ilvl="0" w:tplc="A09AD4A4"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7F0F24E1"/>
    <w:multiLevelType w:val="hybridMultilevel"/>
    <w:tmpl w:val="30382802"/>
    <w:lvl w:ilvl="0" w:tplc="46BC1B1C">
      <w:numFmt w:val="bullet"/>
      <w:lvlText w:val="□"/>
      <w:lvlJc w:val="left"/>
      <w:pPr>
        <w:ind w:left="850" w:hanging="375"/>
      </w:pPr>
      <w:rPr>
        <w:rFonts w:ascii="Arial" w:eastAsia="Arial" w:hAnsi="Arial" w:cs="Arial" w:hint="default"/>
        <w:w w:val="108"/>
        <w:lang w:val="ro-RO" w:eastAsia="en-US" w:bidi="ar-SA"/>
      </w:rPr>
    </w:lvl>
    <w:lvl w:ilvl="1" w:tplc="83FE1C30">
      <w:numFmt w:val="bullet"/>
      <w:lvlText w:val="•"/>
      <w:lvlJc w:val="left"/>
      <w:pPr>
        <w:ind w:left="1770" w:hanging="375"/>
      </w:pPr>
      <w:rPr>
        <w:rFonts w:hint="default"/>
        <w:lang w:val="ro-RO" w:eastAsia="en-US" w:bidi="ar-SA"/>
      </w:rPr>
    </w:lvl>
    <w:lvl w:ilvl="2" w:tplc="C7626F8C">
      <w:numFmt w:val="bullet"/>
      <w:lvlText w:val="•"/>
      <w:lvlJc w:val="left"/>
      <w:pPr>
        <w:ind w:left="2681" w:hanging="375"/>
      </w:pPr>
      <w:rPr>
        <w:rFonts w:hint="default"/>
        <w:lang w:val="ro-RO" w:eastAsia="en-US" w:bidi="ar-SA"/>
      </w:rPr>
    </w:lvl>
    <w:lvl w:ilvl="3" w:tplc="D03ACCC4">
      <w:numFmt w:val="bullet"/>
      <w:lvlText w:val="•"/>
      <w:lvlJc w:val="left"/>
      <w:pPr>
        <w:ind w:left="3592" w:hanging="375"/>
      </w:pPr>
      <w:rPr>
        <w:rFonts w:hint="default"/>
        <w:lang w:val="ro-RO" w:eastAsia="en-US" w:bidi="ar-SA"/>
      </w:rPr>
    </w:lvl>
    <w:lvl w:ilvl="4" w:tplc="392CA3D2">
      <w:numFmt w:val="bullet"/>
      <w:lvlText w:val="•"/>
      <w:lvlJc w:val="left"/>
      <w:pPr>
        <w:ind w:left="4503" w:hanging="375"/>
      </w:pPr>
      <w:rPr>
        <w:rFonts w:hint="default"/>
        <w:lang w:val="ro-RO" w:eastAsia="en-US" w:bidi="ar-SA"/>
      </w:rPr>
    </w:lvl>
    <w:lvl w:ilvl="5" w:tplc="39280ADC">
      <w:numFmt w:val="bullet"/>
      <w:lvlText w:val="•"/>
      <w:lvlJc w:val="left"/>
      <w:pPr>
        <w:ind w:left="5414" w:hanging="375"/>
      </w:pPr>
      <w:rPr>
        <w:rFonts w:hint="default"/>
        <w:lang w:val="ro-RO" w:eastAsia="en-US" w:bidi="ar-SA"/>
      </w:rPr>
    </w:lvl>
    <w:lvl w:ilvl="6" w:tplc="F5E28696">
      <w:numFmt w:val="bullet"/>
      <w:lvlText w:val="•"/>
      <w:lvlJc w:val="left"/>
      <w:pPr>
        <w:ind w:left="6325" w:hanging="375"/>
      </w:pPr>
      <w:rPr>
        <w:rFonts w:hint="default"/>
        <w:lang w:val="ro-RO" w:eastAsia="en-US" w:bidi="ar-SA"/>
      </w:rPr>
    </w:lvl>
    <w:lvl w:ilvl="7" w:tplc="C924EAB4">
      <w:numFmt w:val="bullet"/>
      <w:lvlText w:val="•"/>
      <w:lvlJc w:val="left"/>
      <w:pPr>
        <w:ind w:left="7236" w:hanging="375"/>
      </w:pPr>
      <w:rPr>
        <w:rFonts w:hint="default"/>
        <w:lang w:val="ro-RO" w:eastAsia="en-US" w:bidi="ar-SA"/>
      </w:rPr>
    </w:lvl>
    <w:lvl w:ilvl="8" w:tplc="BC848A94">
      <w:numFmt w:val="bullet"/>
      <w:lvlText w:val="•"/>
      <w:lvlJc w:val="left"/>
      <w:pPr>
        <w:ind w:left="8147" w:hanging="375"/>
      </w:pPr>
      <w:rPr>
        <w:rFonts w:hint="default"/>
        <w:lang w:val="ro-RO" w:eastAsia="en-US" w:bidi="ar-SA"/>
      </w:rPr>
    </w:lvl>
  </w:abstractNum>
  <w:num w:numId="1" w16cid:durableId="1805999147">
    <w:abstractNumId w:val="8"/>
  </w:num>
  <w:num w:numId="2" w16cid:durableId="1619141670">
    <w:abstractNumId w:val="3"/>
  </w:num>
  <w:num w:numId="3" w16cid:durableId="2022779040">
    <w:abstractNumId w:val="12"/>
  </w:num>
  <w:num w:numId="4" w16cid:durableId="1624194938">
    <w:abstractNumId w:val="5"/>
  </w:num>
  <w:num w:numId="5" w16cid:durableId="1577086422">
    <w:abstractNumId w:val="6"/>
  </w:num>
  <w:num w:numId="6" w16cid:durableId="2002733910">
    <w:abstractNumId w:val="4"/>
  </w:num>
  <w:num w:numId="7" w16cid:durableId="1412503466">
    <w:abstractNumId w:val="10"/>
  </w:num>
  <w:num w:numId="8" w16cid:durableId="1154294378">
    <w:abstractNumId w:val="2"/>
  </w:num>
  <w:num w:numId="9" w16cid:durableId="2057506115">
    <w:abstractNumId w:val="1"/>
  </w:num>
  <w:num w:numId="10" w16cid:durableId="1303149279">
    <w:abstractNumId w:val="9"/>
  </w:num>
  <w:num w:numId="11" w16cid:durableId="1316179446">
    <w:abstractNumId w:val="0"/>
  </w:num>
  <w:num w:numId="12" w16cid:durableId="849612323">
    <w:abstractNumId w:val="7"/>
  </w:num>
  <w:num w:numId="13" w16cid:durableId="11938086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54"/>
    <w:rsid w:val="001346BF"/>
    <w:rsid w:val="00162BB6"/>
    <w:rsid w:val="00172F9D"/>
    <w:rsid w:val="002444DB"/>
    <w:rsid w:val="00251725"/>
    <w:rsid w:val="002D5DA7"/>
    <w:rsid w:val="002F6ED3"/>
    <w:rsid w:val="00317D89"/>
    <w:rsid w:val="00372145"/>
    <w:rsid w:val="003B31B2"/>
    <w:rsid w:val="003F5323"/>
    <w:rsid w:val="005C2B62"/>
    <w:rsid w:val="005F1F6A"/>
    <w:rsid w:val="0064757F"/>
    <w:rsid w:val="0066203C"/>
    <w:rsid w:val="00672D30"/>
    <w:rsid w:val="0073198E"/>
    <w:rsid w:val="00832AB3"/>
    <w:rsid w:val="008A7189"/>
    <w:rsid w:val="008F62A4"/>
    <w:rsid w:val="00916537"/>
    <w:rsid w:val="00917139"/>
    <w:rsid w:val="00A03CFB"/>
    <w:rsid w:val="00B36706"/>
    <w:rsid w:val="00B7499F"/>
    <w:rsid w:val="00C6254A"/>
    <w:rsid w:val="00CB3B54"/>
    <w:rsid w:val="00CD5EAC"/>
    <w:rsid w:val="00CF2DB9"/>
    <w:rsid w:val="00D964E1"/>
    <w:rsid w:val="00D97BD8"/>
    <w:rsid w:val="00DE7514"/>
    <w:rsid w:val="00E43016"/>
    <w:rsid w:val="00E50A6C"/>
    <w:rsid w:val="00E60286"/>
    <w:rsid w:val="00F00ACB"/>
    <w:rsid w:val="00F61A86"/>
    <w:rsid w:val="00FA34FE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0A10D2"/>
  <w15:docId w15:val="{E5241568-6DBC-DE4A-8019-7D161AB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761" w:hanging="37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832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AB3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32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AB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Ida Bianca Todor</cp:lastModifiedBy>
  <cp:revision>2</cp:revision>
  <cp:lastPrinted>2024-09-04T21:01:00Z</cp:lastPrinted>
  <dcterms:created xsi:type="dcterms:W3CDTF">2026-04-15T06:53:00Z</dcterms:created>
  <dcterms:modified xsi:type="dcterms:W3CDTF">2026-04-15T06:53:00Z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Adobe Acrobat 22.3</vt:lpwstr>
  </property>
  <property fmtid="{D5CDD505-2E9C-101B-9397-08002B2CF9AE}" pid="4" name="LastSaved">
    <vt:filetime>2022-10-25T00:00:00Z</vt:filetime>
  </property>
  <property fmtid="{D5CDD505-2E9C-101B-9397-08002B2CF9AE}" pid="5" name="Producer">
    <vt:lpwstr>Adobe Acrobat 22.3 Image Conversion Plug-in</vt:lpwstr>
  </property>
</Properties>
</file>